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Look w:val="01E0" w:firstRow="1" w:lastRow="1" w:firstColumn="1" w:lastColumn="1" w:noHBand="0" w:noVBand="0"/>
      </w:tblPr>
      <w:tblGrid>
        <w:gridCol w:w="4536"/>
        <w:gridCol w:w="710"/>
        <w:gridCol w:w="566"/>
        <w:gridCol w:w="3827"/>
      </w:tblGrid>
      <w:tr w:rsidR="00997CAD" w:rsidRPr="00FF02D5" w14:paraId="42826F1D" w14:textId="77777777" w:rsidTr="00AD1512">
        <w:trPr>
          <w:trHeight w:val="1134"/>
          <w:jc w:val="center"/>
        </w:trPr>
        <w:tc>
          <w:tcPr>
            <w:tcW w:w="4536" w:type="dxa"/>
          </w:tcPr>
          <w:p w14:paraId="6FD01690" w14:textId="77777777" w:rsidR="00997CAD" w:rsidRPr="00FF02D5" w:rsidRDefault="00997CAD" w:rsidP="00AD1512">
            <w:pPr>
              <w:widowControl/>
              <w:autoSpaceDE/>
              <w:autoSpaceDN/>
              <w:adjustRightInd/>
              <w:ind w:firstLine="0"/>
              <w:jc w:val="left"/>
              <w:rPr>
                <w:rFonts w:ascii="Times New Roman" w:hAnsi="Times New Roman" w:cs="Times New Roman"/>
                <w:b/>
                <w:color w:val="FFFFFF"/>
                <w:sz w:val="20"/>
                <w:szCs w:val="24"/>
              </w:rPr>
            </w:pPr>
            <w:bookmarkStart w:id="0" w:name="_GoBack"/>
            <w:r w:rsidRPr="00FF02D5">
              <w:rPr>
                <w:rFonts w:ascii="Times New Roman" w:hAnsi="Times New Roman" w:cs="Times New Roman"/>
                <w:b/>
                <w:color w:val="FFFFFF"/>
                <w:sz w:val="20"/>
                <w:szCs w:val="24"/>
              </w:rPr>
              <w:t>ПАРАТ</w:t>
            </w:r>
          </w:p>
          <w:p w14:paraId="1CFE8A5A" w14:textId="77777777" w:rsidR="00997CAD" w:rsidRPr="00FF02D5" w:rsidRDefault="00997CAD" w:rsidP="00AD1512">
            <w:pPr>
              <w:widowControl/>
              <w:autoSpaceDE/>
              <w:autoSpaceDN/>
              <w:adjustRightInd/>
              <w:ind w:firstLine="0"/>
              <w:jc w:val="center"/>
              <w:rPr>
                <w:rFonts w:ascii="Times New Roman" w:hAnsi="Times New Roman" w:cs="Times New Roman"/>
                <w:sz w:val="17"/>
                <w:szCs w:val="17"/>
              </w:rPr>
            </w:pPr>
            <w:r w:rsidRPr="00FF02D5">
              <w:rPr>
                <w:rFonts w:ascii="Times New Roman" w:hAnsi="Times New Roman" w:cs="Times New Roman"/>
                <w:sz w:val="17"/>
                <w:szCs w:val="17"/>
              </w:rPr>
              <w:t>РЕСПУБЛИКА ТАТАРСТАН</w:t>
            </w:r>
          </w:p>
          <w:p w14:paraId="6C0E51DE" w14:textId="77777777" w:rsidR="00997CAD" w:rsidRPr="00FF02D5" w:rsidRDefault="00997CAD" w:rsidP="00AD1512">
            <w:pPr>
              <w:widowControl/>
              <w:autoSpaceDE/>
              <w:autoSpaceDN/>
              <w:adjustRightInd/>
              <w:ind w:firstLine="0"/>
              <w:jc w:val="center"/>
              <w:rPr>
                <w:rFonts w:ascii="Times New Roman" w:hAnsi="Times New Roman" w:cs="Times New Roman"/>
                <w:sz w:val="17"/>
                <w:szCs w:val="17"/>
                <w:lang w:val="tt-RU"/>
              </w:rPr>
            </w:pPr>
            <w:r w:rsidRPr="00FF02D5">
              <w:rPr>
                <w:rFonts w:ascii="Times New Roman" w:hAnsi="Times New Roman" w:cs="Times New Roman"/>
                <w:sz w:val="17"/>
                <w:szCs w:val="17"/>
                <w:lang w:val="tt-RU"/>
              </w:rPr>
              <w:t>НИЖНЕКАМСКИЙ</w:t>
            </w:r>
          </w:p>
          <w:p w14:paraId="7C67B42C" w14:textId="77777777" w:rsidR="00997CAD" w:rsidRPr="00FF02D5" w:rsidRDefault="00997CAD" w:rsidP="00AD1512">
            <w:pPr>
              <w:widowControl/>
              <w:autoSpaceDE/>
              <w:autoSpaceDN/>
              <w:adjustRightInd/>
              <w:ind w:firstLine="0"/>
              <w:jc w:val="center"/>
              <w:rPr>
                <w:rFonts w:ascii="Times New Roman" w:hAnsi="Times New Roman" w:cs="Times New Roman"/>
                <w:sz w:val="17"/>
                <w:szCs w:val="17"/>
                <w:lang w:val="tt-RU"/>
              </w:rPr>
            </w:pPr>
            <w:r w:rsidRPr="00FF02D5">
              <w:rPr>
                <w:rFonts w:ascii="Times New Roman" w:hAnsi="Times New Roman" w:cs="Times New Roman"/>
                <w:sz w:val="17"/>
                <w:szCs w:val="17"/>
                <w:lang w:val="tt-RU"/>
              </w:rPr>
              <w:t>ГОРОДСКОЙ СОВЕТ</w:t>
            </w:r>
          </w:p>
          <w:p w14:paraId="3177E602" w14:textId="77777777" w:rsidR="00997CAD" w:rsidRPr="00FF02D5" w:rsidRDefault="00997CAD" w:rsidP="00AD1512">
            <w:pPr>
              <w:widowControl/>
              <w:autoSpaceDE/>
              <w:autoSpaceDN/>
              <w:adjustRightInd/>
              <w:ind w:left="-108" w:right="-108" w:firstLine="0"/>
              <w:jc w:val="center"/>
              <w:rPr>
                <w:rFonts w:ascii="Times New Roman" w:hAnsi="Times New Roman" w:cs="Times New Roman"/>
                <w:sz w:val="8"/>
                <w:szCs w:val="8"/>
                <w:lang w:val="tt-RU"/>
              </w:rPr>
            </w:pPr>
          </w:p>
          <w:p w14:paraId="5FBFB577" w14:textId="77777777" w:rsidR="00997CAD" w:rsidRPr="00FF02D5" w:rsidRDefault="00997CAD" w:rsidP="00AD1512">
            <w:pPr>
              <w:widowControl/>
              <w:autoSpaceDE/>
              <w:autoSpaceDN/>
              <w:adjustRightInd/>
              <w:ind w:left="-108" w:right="-108" w:firstLine="0"/>
              <w:jc w:val="center"/>
              <w:rPr>
                <w:rFonts w:ascii="Times New Roman" w:hAnsi="Times New Roman" w:cs="Times New Roman"/>
                <w:sz w:val="15"/>
                <w:szCs w:val="15"/>
              </w:rPr>
            </w:pPr>
            <w:r w:rsidRPr="00FF02D5">
              <w:rPr>
                <w:rFonts w:ascii="Times New Roman" w:hAnsi="Times New Roman" w:cs="Times New Roman"/>
                <w:sz w:val="15"/>
                <w:szCs w:val="15"/>
                <w:lang w:val="tt-RU"/>
              </w:rPr>
              <w:t xml:space="preserve">пр. Строителей, д. 12, </w:t>
            </w:r>
            <w:r w:rsidRPr="00FF02D5">
              <w:rPr>
                <w:rFonts w:ascii="Times New Roman" w:hAnsi="Times New Roman" w:cs="Times New Roman"/>
                <w:sz w:val="15"/>
                <w:szCs w:val="15"/>
              </w:rPr>
              <w:t xml:space="preserve">г. Нижнекамск, 423570 </w:t>
            </w:r>
          </w:p>
          <w:p w14:paraId="58A16ECB" w14:textId="77777777" w:rsidR="00997CAD" w:rsidRPr="00FF02D5" w:rsidRDefault="00997CAD" w:rsidP="00AD1512">
            <w:pPr>
              <w:widowControl/>
              <w:autoSpaceDE/>
              <w:autoSpaceDN/>
              <w:adjustRightInd/>
              <w:ind w:left="-108" w:right="-108" w:firstLine="0"/>
              <w:jc w:val="center"/>
              <w:rPr>
                <w:rFonts w:ascii="Times New Roman" w:hAnsi="Times New Roman" w:cs="Times New Roman"/>
                <w:sz w:val="15"/>
                <w:szCs w:val="15"/>
              </w:rPr>
            </w:pPr>
          </w:p>
          <w:p w14:paraId="44245669" w14:textId="77777777" w:rsidR="00997CAD" w:rsidRPr="00FF02D5" w:rsidRDefault="00997CAD" w:rsidP="00AD1512">
            <w:pPr>
              <w:widowControl/>
              <w:autoSpaceDE/>
              <w:autoSpaceDN/>
              <w:adjustRightInd/>
              <w:ind w:left="-108" w:right="-108" w:firstLine="0"/>
              <w:jc w:val="center"/>
              <w:rPr>
                <w:rFonts w:ascii="Times New Roman" w:hAnsi="Times New Roman" w:cs="Times New Roman"/>
                <w:sz w:val="15"/>
                <w:szCs w:val="15"/>
              </w:rPr>
            </w:pPr>
          </w:p>
          <w:p w14:paraId="4113CCDE" w14:textId="77777777" w:rsidR="00997CAD" w:rsidRPr="00FF02D5" w:rsidRDefault="00997CAD" w:rsidP="00AD1512">
            <w:pPr>
              <w:widowControl/>
              <w:autoSpaceDE/>
              <w:autoSpaceDN/>
              <w:adjustRightInd/>
              <w:ind w:left="-108" w:right="-108" w:firstLine="0"/>
              <w:jc w:val="center"/>
              <w:rPr>
                <w:rFonts w:ascii="Times New Roman" w:hAnsi="Times New Roman" w:cs="Times New Roman"/>
                <w:sz w:val="15"/>
                <w:szCs w:val="15"/>
                <w:lang w:val="tt-RU"/>
              </w:rPr>
            </w:pPr>
          </w:p>
        </w:tc>
        <w:tc>
          <w:tcPr>
            <w:tcW w:w="1276" w:type="dxa"/>
            <w:gridSpan w:val="2"/>
          </w:tcPr>
          <w:p w14:paraId="2FA72882" w14:textId="2FC44ACC" w:rsidR="00997CAD" w:rsidRPr="00FF02D5" w:rsidRDefault="00871E55" w:rsidP="00AD1512">
            <w:pPr>
              <w:widowControl/>
              <w:autoSpaceDE/>
              <w:autoSpaceDN/>
              <w:adjustRightInd/>
              <w:ind w:left="-108" w:firstLine="0"/>
              <w:jc w:val="center"/>
              <w:rPr>
                <w:rFonts w:ascii="Times New Roman" w:hAnsi="Times New Roman" w:cs="Times New Roman"/>
                <w:sz w:val="20"/>
                <w:szCs w:val="24"/>
              </w:rPr>
            </w:pPr>
            <w:r w:rsidRPr="00FF2F62">
              <w:rPr>
                <w:rFonts w:ascii="Times New Roman" w:hAnsi="Times New Roman" w:cs="Times New Roman"/>
                <w:noProof/>
                <w:sz w:val="20"/>
                <w:szCs w:val="24"/>
              </w:rPr>
              <w:drawing>
                <wp:inline distT="0" distB="0" distL="0" distR="0" wp14:anchorId="2D7EB458" wp14:editId="41B3F4D4">
                  <wp:extent cx="79057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noFill/>
                          <a:ln>
                            <a:noFill/>
                          </a:ln>
                        </pic:spPr>
                      </pic:pic>
                    </a:graphicData>
                  </a:graphic>
                </wp:inline>
              </w:drawing>
            </w:r>
          </w:p>
        </w:tc>
        <w:tc>
          <w:tcPr>
            <w:tcW w:w="3827" w:type="dxa"/>
          </w:tcPr>
          <w:p w14:paraId="3AC9BE1F" w14:textId="77777777" w:rsidR="00997CAD" w:rsidRPr="00FF02D5" w:rsidRDefault="00997CAD" w:rsidP="00AD1512">
            <w:pPr>
              <w:widowControl/>
              <w:autoSpaceDE/>
              <w:autoSpaceDN/>
              <w:adjustRightInd/>
              <w:ind w:firstLine="0"/>
              <w:jc w:val="center"/>
              <w:rPr>
                <w:rFonts w:ascii="Times New Roman" w:hAnsi="Times New Roman" w:cs="Times New Roman"/>
                <w:b/>
                <w:sz w:val="20"/>
                <w:szCs w:val="24"/>
                <w:lang w:val="en-US"/>
              </w:rPr>
            </w:pPr>
          </w:p>
          <w:p w14:paraId="688F7C42" w14:textId="77777777" w:rsidR="00997CAD" w:rsidRPr="00FF02D5" w:rsidRDefault="00997CAD" w:rsidP="00AD1512">
            <w:pPr>
              <w:widowControl/>
              <w:autoSpaceDE/>
              <w:autoSpaceDN/>
              <w:adjustRightInd/>
              <w:ind w:firstLine="0"/>
              <w:jc w:val="center"/>
              <w:rPr>
                <w:rFonts w:ascii="Times New Roman" w:hAnsi="Times New Roman" w:cs="Times New Roman"/>
                <w:sz w:val="17"/>
                <w:szCs w:val="17"/>
                <w:lang w:val="tt-RU"/>
              </w:rPr>
            </w:pPr>
            <w:r w:rsidRPr="00FF02D5">
              <w:rPr>
                <w:rFonts w:ascii="Times New Roman" w:hAnsi="Times New Roman" w:cs="Times New Roman"/>
                <w:sz w:val="17"/>
                <w:szCs w:val="17"/>
                <w:lang w:val="tt-RU"/>
              </w:rPr>
              <w:t>ТАТАРСТАН РЕСПУБЛИКАСЫ</w:t>
            </w:r>
          </w:p>
          <w:p w14:paraId="639ED760" w14:textId="77777777" w:rsidR="00997CAD" w:rsidRPr="00FF02D5" w:rsidRDefault="00997CAD" w:rsidP="00AD1512">
            <w:pPr>
              <w:widowControl/>
              <w:autoSpaceDE/>
              <w:autoSpaceDN/>
              <w:adjustRightInd/>
              <w:ind w:firstLine="0"/>
              <w:jc w:val="center"/>
              <w:rPr>
                <w:rFonts w:ascii="Times New Roman" w:hAnsi="Times New Roman" w:cs="Times New Roman"/>
                <w:sz w:val="17"/>
                <w:szCs w:val="17"/>
                <w:lang w:val="tt-RU"/>
              </w:rPr>
            </w:pPr>
            <w:r w:rsidRPr="00FF02D5">
              <w:rPr>
                <w:rFonts w:ascii="Times New Roman" w:hAnsi="Times New Roman" w:cs="Times New Roman"/>
                <w:sz w:val="17"/>
                <w:szCs w:val="17"/>
                <w:lang w:val="tt-RU"/>
              </w:rPr>
              <w:t>ТҮБӘН КАМА ШӘҺӘР</w:t>
            </w:r>
          </w:p>
          <w:p w14:paraId="5FB97130" w14:textId="77777777" w:rsidR="00997CAD" w:rsidRPr="00FF02D5" w:rsidRDefault="00997CAD" w:rsidP="00AD1512">
            <w:pPr>
              <w:widowControl/>
              <w:autoSpaceDE/>
              <w:autoSpaceDN/>
              <w:adjustRightInd/>
              <w:ind w:firstLine="0"/>
              <w:jc w:val="center"/>
              <w:rPr>
                <w:rFonts w:ascii="Times New Roman" w:hAnsi="Times New Roman" w:cs="Times New Roman"/>
                <w:sz w:val="17"/>
                <w:szCs w:val="17"/>
              </w:rPr>
            </w:pPr>
            <w:r w:rsidRPr="00FF02D5">
              <w:rPr>
                <w:rFonts w:ascii="Times New Roman" w:hAnsi="Times New Roman" w:cs="Times New Roman"/>
                <w:sz w:val="17"/>
                <w:szCs w:val="17"/>
                <w:lang w:val="tt-RU"/>
              </w:rPr>
              <w:t xml:space="preserve">СОВЕТЫ </w:t>
            </w:r>
          </w:p>
          <w:p w14:paraId="68382D2E" w14:textId="77777777" w:rsidR="00997CAD" w:rsidRPr="00FF02D5" w:rsidRDefault="00997CAD" w:rsidP="00AD1512">
            <w:pPr>
              <w:widowControl/>
              <w:autoSpaceDE/>
              <w:autoSpaceDN/>
              <w:adjustRightInd/>
              <w:ind w:firstLine="0"/>
              <w:jc w:val="center"/>
              <w:rPr>
                <w:rFonts w:ascii="Times New Roman" w:hAnsi="Times New Roman" w:cs="Times New Roman"/>
                <w:sz w:val="8"/>
                <w:szCs w:val="8"/>
              </w:rPr>
            </w:pPr>
          </w:p>
          <w:p w14:paraId="4E2A2962" w14:textId="77777777" w:rsidR="00997CAD" w:rsidRPr="00FF02D5" w:rsidRDefault="00997CAD" w:rsidP="00AD1512">
            <w:pPr>
              <w:widowControl/>
              <w:autoSpaceDE/>
              <w:autoSpaceDN/>
              <w:adjustRightInd/>
              <w:ind w:firstLine="0"/>
              <w:jc w:val="center"/>
              <w:rPr>
                <w:rFonts w:ascii="Times New Roman" w:hAnsi="Times New Roman" w:cs="Times New Roman"/>
                <w:sz w:val="15"/>
                <w:szCs w:val="15"/>
                <w:lang w:val="tt-RU"/>
              </w:rPr>
            </w:pPr>
            <w:r w:rsidRPr="00FF02D5">
              <w:rPr>
                <w:rFonts w:ascii="Times New Roman" w:hAnsi="Times New Roman" w:cs="Times New Roman"/>
                <w:sz w:val="15"/>
                <w:szCs w:val="15"/>
                <w:lang w:val="tt-RU"/>
              </w:rPr>
              <w:t>Төзүчеләр пр., 12 нче йорт, Түбән Кама шәһәре, 423570</w:t>
            </w:r>
          </w:p>
        </w:tc>
      </w:tr>
      <w:tr w:rsidR="00997CAD" w:rsidRPr="00FF02D5" w14:paraId="558F699D" w14:textId="77777777" w:rsidTr="00AD1512">
        <w:trPr>
          <w:trHeight w:val="68"/>
          <w:jc w:val="center"/>
        </w:trPr>
        <w:tc>
          <w:tcPr>
            <w:tcW w:w="9639" w:type="dxa"/>
            <w:gridSpan w:val="4"/>
          </w:tcPr>
          <w:p w14:paraId="20ED9590" w14:textId="77777777" w:rsidR="00997CAD" w:rsidRPr="00FF02D5" w:rsidRDefault="00997CAD" w:rsidP="00AD1512">
            <w:pPr>
              <w:widowControl/>
              <w:autoSpaceDE/>
              <w:autoSpaceDN/>
              <w:adjustRightInd/>
              <w:spacing w:after="40"/>
              <w:ind w:firstLine="0"/>
              <w:jc w:val="center"/>
              <w:rPr>
                <w:rFonts w:ascii="Times New Roman" w:hAnsi="Times New Roman" w:cs="Times New Roman"/>
                <w:sz w:val="16"/>
                <w:szCs w:val="16"/>
                <w:lang w:val="tt-RU"/>
              </w:rPr>
            </w:pPr>
            <w:r w:rsidRPr="00FF02D5">
              <w:rPr>
                <w:rFonts w:ascii="Times New Roman" w:hAnsi="Times New Roman" w:cs="Times New Roman"/>
                <w:sz w:val="16"/>
                <w:szCs w:val="16"/>
                <w:lang w:val="tt-RU"/>
              </w:rPr>
              <w:t xml:space="preserve">Тел./факс: (8555) 42-42-66.  </w:t>
            </w:r>
            <w:r w:rsidRPr="00FF02D5">
              <w:rPr>
                <w:rFonts w:ascii="Times New Roman" w:hAnsi="Times New Roman" w:cs="Times New Roman"/>
                <w:sz w:val="16"/>
                <w:szCs w:val="16"/>
                <w:lang w:val="en-US"/>
              </w:rPr>
              <w:t>E</w:t>
            </w:r>
            <w:r w:rsidRPr="00FF02D5">
              <w:rPr>
                <w:rFonts w:ascii="Times New Roman" w:hAnsi="Times New Roman" w:cs="Times New Roman"/>
                <w:sz w:val="16"/>
                <w:szCs w:val="16"/>
              </w:rPr>
              <w:t>-</w:t>
            </w:r>
            <w:r w:rsidRPr="00FF02D5">
              <w:rPr>
                <w:rFonts w:ascii="Times New Roman" w:hAnsi="Times New Roman" w:cs="Times New Roman"/>
                <w:sz w:val="16"/>
                <w:szCs w:val="16"/>
                <w:lang w:val="en-US"/>
              </w:rPr>
              <w:t>mail</w:t>
            </w:r>
            <w:r w:rsidRPr="00FF02D5">
              <w:rPr>
                <w:rFonts w:ascii="Times New Roman" w:hAnsi="Times New Roman" w:cs="Times New Roman"/>
                <w:sz w:val="16"/>
                <w:szCs w:val="16"/>
                <w:lang w:val="tt-RU"/>
              </w:rPr>
              <w:t xml:space="preserve">: </w:t>
            </w:r>
            <w:r w:rsidRPr="00FF02D5">
              <w:rPr>
                <w:rFonts w:ascii="Times New Roman" w:hAnsi="Times New Roman" w:cs="Times New Roman"/>
                <w:sz w:val="16"/>
                <w:szCs w:val="16"/>
                <w:lang w:val="en-US"/>
              </w:rPr>
              <w:t>Gorsovet</w:t>
            </w:r>
            <w:r w:rsidRPr="00FF02D5">
              <w:rPr>
                <w:rFonts w:ascii="Times New Roman" w:hAnsi="Times New Roman" w:cs="Times New Roman"/>
                <w:sz w:val="16"/>
                <w:szCs w:val="16"/>
              </w:rPr>
              <w:t>.</w:t>
            </w:r>
            <w:r w:rsidRPr="00FF02D5">
              <w:rPr>
                <w:rFonts w:ascii="Times New Roman" w:hAnsi="Times New Roman" w:cs="Times New Roman"/>
                <w:sz w:val="16"/>
                <w:szCs w:val="16"/>
                <w:lang w:val="en-US"/>
              </w:rPr>
              <w:t>Nk</w:t>
            </w:r>
            <w:r w:rsidRPr="00FF02D5">
              <w:rPr>
                <w:rFonts w:ascii="Times New Roman" w:hAnsi="Times New Roman" w:cs="Times New Roman"/>
                <w:sz w:val="16"/>
                <w:szCs w:val="16"/>
              </w:rPr>
              <w:t>@</w:t>
            </w:r>
            <w:r w:rsidRPr="00FF02D5">
              <w:rPr>
                <w:rFonts w:ascii="Times New Roman" w:hAnsi="Times New Roman" w:cs="Times New Roman"/>
                <w:sz w:val="16"/>
                <w:szCs w:val="16"/>
                <w:lang w:val="en-US"/>
              </w:rPr>
              <w:t>tatar</w:t>
            </w:r>
            <w:r w:rsidRPr="00FF02D5">
              <w:rPr>
                <w:rFonts w:ascii="Times New Roman" w:hAnsi="Times New Roman" w:cs="Times New Roman"/>
                <w:sz w:val="16"/>
                <w:szCs w:val="16"/>
              </w:rPr>
              <w:t>.</w:t>
            </w:r>
            <w:r w:rsidRPr="00FF02D5">
              <w:rPr>
                <w:rFonts w:ascii="Times New Roman" w:hAnsi="Times New Roman" w:cs="Times New Roman"/>
                <w:sz w:val="16"/>
                <w:szCs w:val="16"/>
                <w:lang w:val="en-US"/>
              </w:rPr>
              <w:t>ru</w:t>
            </w:r>
          </w:p>
        </w:tc>
      </w:tr>
      <w:tr w:rsidR="00997CAD" w:rsidRPr="00CB4EC1" w14:paraId="37FC388A" w14:textId="77777777" w:rsidTr="00D70FE9">
        <w:trPr>
          <w:trHeight w:val="875"/>
          <w:jc w:val="center"/>
        </w:trPr>
        <w:tc>
          <w:tcPr>
            <w:tcW w:w="5246" w:type="dxa"/>
            <w:gridSpan w:val="2"/>
          </w:tcPr>
          <w:p w14:paraId="79D37DA1" w14:textId="68AC27EA" w:rsidR="00997CAD" w:rsidRPr="00CB4EC1" w:rsidRDefault="00871E55" w:rsidP="00AD1512">
            <w:pPr>
              <w:widowControl/>
              <w:autoSpaceDE/>
              <w:autoSpaceDN/>
              <w:adjustRightInd/>
              <w:ind w:firstLine="0"/>
              <w:jc w:val="left"/>
              <w:rPr>
                <w:rFonts w:ascii="Times New Roman" w:hAnsi="Times New Roman" w:cs="Times New Roman"/>
                <w:sz w:val="27"/>
                <w:szCs w:val="27"/>
                <w:lang w:val="tt-RU"/>
              </w:rPr>
            </w:pPr>
            <w:r>
              <w:rPr>
                <w:noProof/>
              </w:rPr>
              <mc:AlternateContent>
                <mc:Choice Requires="wps">
                  <w:drawing>
                    <wp:anchor distT="4294967295" distB="4294967295" distL="114300" distR="114300" simplePos="0" relativeHeight="251661312" behindDoc="0" locked="0" layoutInCell="1" allowOverlap="1" wp14:anchorId="1A08E107" wp14:editId="5238D0B9">
                      <wp:simplePos x="0" y="0"/>
                      <wp:positionH relativeFrom="column">
                        <wp:posOffset>-80645</wp:posOffset>
                      </wp:positionH>
                      <wp:positionV relativeFrom="paragraph">
                        <wp:posOffset>27304</wp:posOffset>
                      </wp:positionV>
                      <wp:extent cx="6130925" cy="0"/>
                      <wp:effectExtent l="0" t="0" r="3175" b="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0925"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4A2D3C" id="_x0000_t32" coordsize="21600,21600" o:spt="32" o:oned="t" path="m,l21600,21600e" filled="f">
                      <v:path arrowok="t" fillok="f" o:connecttype="none"/>
                      <o:lock v:ext="edit" shapetype="t"/>
                    </v:shapetype>
                    <v:shape id="Прямая со стрелкой 4" o:spid="_x0000_s1026" type="#_x0000_t32" style="position:absolute;margin-left:-6.35pt;margin-top:2.15pt;width:482.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" strokecolor="#00b050"/>
                  </w:pict>
                </mc:Fallback>
              </mc:AlternateContent>
            </w:r>
            <w:r>
              <w:rPr>
                <w:noProof/>
              </w:rPr>
              <mc:AlternateContent>
                <mc:Choice Requires="wps">
                  <w:drawing>
                    <wp:anchor distT="4294967295" distB="4294967295" distL="114300" distR="114300" simplePos="0" relativeHeight="251660288" behindDoc="0" locked="0" layoutInCell="1" allowOverlap="1" wp14:anchorId="3E805916" wp14:editId="2850C302">
                      <wp:simplePos x="0" y="0"/>
                      <wp:positionH relativeFrom="column">
                        <wp:posOffset>-80645</wp:posOffset>
                      </wp:positionH>
                      <wp:positionV relativeFrom="paragraph">
                        <wp:posOffset>20954</wp:posOffset>
                      </wp:positionV>
                      <wp:extent cx="6130925" cy="0"/>
                      <wp:effectExtent l="0" t="0" r="3175" b="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0925" cy="0"/>
                              </a:xfrm>
                              <a:prstGeom prst="straightConnector1">
                                <a:avLst/>
                              </a:prstGeom>
                              <a:noFill/>
                              <a:ln w="95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FBEF41" id="Прямая со стрелкой 3" o:spid="_x0000_s1026" type="#_x0000_t32" style="position:absolute;margin-left:-6.35pt;margin-top:1.65pt;width:482.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" strokecolor="yellow"/>
                  </w:pict>
                </mc:Fallback>
              </mc:AlternateContent>
            </w:r>
            <w:r>
              <w:rPr>
                <w:noProof/>
              </w:rPr>
              <mc:AlternateContent>
                <mc:Choice Requires="wps">
                  <w:drawing>
                    <wp:anchor distT="0" distB="0" distL="114300" distR="114300" simplePos="0" relativeHeight="251659264" behindDoc="0" locked="0" layoutInCell="1" allowOverlap="1" wp14:anchorId="0C06C7F3" wp14:editId="25EE2D9B">
                      <wp:simplePos x="0" y="0"/>
                      <wp:positionH relativeFrom="column">
                        <wp:posOffset>-80645</wp:posOffset>
                      </wp:positionH>
                      <wp:positionV relativeFrom="paragraph">
                        <wp:posOffset>1270</wp:posOffset>
                      </wp:positionV>
                      <wp:extent cx="6130925" cy="6350"/>
                      <wp:effectExtent l="0" t="0" r="3175" b="1270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30925" cy="6350"/>
                              </a:xfrm>
                              <a:prstGeom prst="straightConnector1">
                                <a:avLst/>
                              </a:prstGeom>
                              <a:noFill/>
                              <a:ln w="9525">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25EFF2" id="Прямая со стрелкой 2" o:spid="_x0000_s1026" type="#_x0000_t32" style="position:absolute;margin-left:-6.35pt;margin-top:.1pt;width:482.75pt;height:.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" strokecolor="#365f91"/>
                  </w:pict>
                </mc:Fallback>
              </mc:AlternateContent>
            </w:r>
            <w:r w:rsidR="00997CAD" w:rsidRPr="00CB4EC1">
              <w:rPr>
                <w:rFonts w:ascii="Times New Roman" w:hAnsi="Times New Roman" w:cs="Times New Roman"/>
                <w:sz w:val="27"/>
                <w:szCs w:val="27"/>
                <w:lang w:val="tt-RU"/>
              </w:rPr>
              <w:t xml:space="preserve">            </w:t>
            </w:r>
          </w:p>
          <w:p w14:paraId="64BB62AB" w14:textId="30372668" w:rsidR="00997CAD" w:rsidRPr="00CB4EC1" w:rsidRDefault="00997CAD" w:rsidP="00AD1512">
            <w:pPr>
              <w:widowControl/>
              <w:autoSpaceDE/>
              <w:autoSpaceDN/>
              <w:adjustRightInd/>
              <w:ind w:firstLine="0"/>
              <w:jc w:val="left"/>
              <w:rPr>
                <w:rFonts w:ascii="Times New Roman" w:hAnsi="Times New Roman" w:cs="Times New Roman"/>
                <w:b/>
                <w:sz w:val="27"/>
                <w:szCs w:val="27"/>
                <w:lang w:val="tt-RU"/>
              </w:rPr>
            </w:pPr>
            <w:r w:rsidRPr="00CB4EC1">
              <w:rPr>
                <w:rFonts w:ascii="Times New Roman" w:hAnsi="Times New Roman" w:cs="Times New Roman"/>
                <w:b/>
                <w:sz w:val="27"/>
                <w:szCs w:val="27"/>
                <w:lang w:val="tt-RU"/>
              </w:rPr>
              <w:t xml:space="preserve">                              РЕШЕНИЕ</w:t>
            </w:r>
          </w:p>
          <w:p w14:paraId="3ECEA5AC" w14:textId="0DAF5533" w:rsidR="00997CAD" w:rsidRPr="009C067C" w:rsidRDefault="009C067C" w:rsidP="00AD1512">
            <w:pPr>
              <w:widowControl/>
              <w:autoSpaceDE/>
              <w:autoSpaceDN/>
              <w:adjustRightInd/>
              <w:ind w:firstLine="0"/>
              <w:jc w:val="left"/>
              <w:rPr>
                <w:rFonts w:ascii="Times New Roman" w:hAnsi="Times New Roman" w:cs="Times New Roman"/>
                <w:sz w:val="27"/>
                <w:szCs w:val="27"/>
                <w:u w:val="single"/>
              </w:rPr>
            </w:pPr>
            <w:r>
              <w:rPr>
                <w:rFonts w:ascii="Times New Roman" w:hAnsi="Times New Roman" w:cs="Times New Roman"/>
                <w:sz w:val="27"/>
                <w:szCs w:val="27"/>
                <w:lang w:val="tt-RU"/>
              </w:rPr>
              <w:t>__</w:t>
            </w:r>
            <w:r>
              <w:rPr>
                <w:rFonts w:ascii="Times New Roman" w:hAnsi="Times New Roman" w:cs="Times New Roman"/>
                <w:sz w:val="27"/>
                <w:szCs w:val="27"/>
                <w:u w:val="single"/>
                <w:lang w:val="tt-RU"/>
              </w:rPr>
              <w:t xml:space="preserve">    </w:t>
            </w:r>
            <w:r w:rsidR="00997CAD" w:rsidRPr="00CB4EC1">
              <w:rPr>
                <w:rFonts w:ascii="Times New Roman" w:hAnsi="Times New Roman" w:cs="Times New Roman"/>
                <w:sz w:val="27"/>
                <w:szCs w:val="27"/>
                <w:lang w:val="tt-RU"/>
              </w:rPr>
              <w:t xml:space="preserve"> июля 2023 года №</w:t>
            </w:r>
            <w:r>
              <w:rPr>
                <w:rFonts w:ascii="Times New Roman" w:hAnsi="Times New Roman" w:cs="Times New Roman"/>
                <w:sz w:val="27"/>
                <w:szCs w:val="27"/>
                <w:lang w:val="tt-RU"/>
              </w:rPr>
              <w:t xml:space="preserve"> </w:t>
            </w:r>
            <w:r>
              <w:rPr>
                <w:rFonts w:ascii="Times New Roman" w:hAnsi="Times New Roman" w:cs="Times New Roman"/>
                <w:sz w:val="27"/>
                <w:szCs w:val="27"/>
                <w:u w:val="single"/>
                <w:lang w:val="tt-RU"/>
              </w:rPr>
              <w:t xml:space="preserve">  </w:t>
            </w:r>
          </w:p>
        </w:tc>
        <w:tc>
          <w:tcPr>
            <w:tcW w:w="4393" w:type="dxa"/>
            <w:gridSpan w:val="2"/>
          </w:tcPr>
          <w:p w14:paraId="18B68A22" w14:textId="77777777" w:rsidR="00997CAD" w:rsidRPr="00CB4EC1" w:rsidRDefault="00997CAD" w:rsidP="00AD1512">
            <w:pPr>
              <w:widowControl/>
              <w:autoSpaceDE/>
              <w:autoSpaceDN/>
              <w:adjustRightInd/>
              <w:ind w:firstLine="0"/>
              <w:rPr>
                <w:rFonts w:ascii="Times New Roman" w:hAnsi="Times New Roman" w:cs="Times New Roman"/>
                <w:b/>
                <w:sz w:val="27"/>
                <w:szCs w:val="27"/>
                <w:lang w:val="tt-RU"/>
              </w:rPr>
            </w:pPr>
          </w:p>
          <w:p w14:paraId="2DDDFB3E" w14:textId="77777777" w:rsidR="00997CAD" w:rsidRPr="00CB4EC1" w:rsidRDefault="00997CAD" w:rsidP="00AD1512">
            <w:pPr>
              <w:widowControl/>
              <w:autoSpaceDE/>
              <w:autoSpaceDN/>
              <w:adjustRightInd/>
              <w:ind w:firstLine="1236"/>
              <w:rPr>
                <w:rFonts w:ascii="Times New Roman" w:hAnsi="Times New Roman" w:cs="Times New Roman"/>
                <w:b/>
                <w:sz w:val="27"/>
                <w:szCs w:val="27"/>
                <w:lang w:val="tt-RU"/>
              </w:rPr>
            </w:pPr>
            <w:r w:rsidRPr="00CB4EC1">
              <w:rPr>
                <w:rFonts w:ascii="Times New Roman" w:hAnsi="Times New Roman" w:cs="Times New Roman"/>
                <w:b/>
                <w:sz w:val="27"/>
                <w:szCs w:val="27"/>
                <w:lang w:val="tt-RU"/>
              </w:rPr>
              <w:t xml:space="preserve">           КАРАР</w:t>
            </w:r>
          </w:p>
        </w:tc>
      </w:tr>
    </w:tbl>
    <w:p w14:paraId="03EEA69A" w14:textId="77777777" w:rsidR="00D70FE9" w:rsidRDefault="00D70FE9" w:rsidP="00997CAD">
      <w:pPr>
        <w:shd w:val="clear" w:color="auto" w:fill="FFFFFF"/>
        <w:jc w:val="center"/>
        <w:rPr>
          <w:rFonts w:ascii="Times New Roman" w:hAnsi="Times New Roman" w:cs="Times New Roman"/>
          <w:bCs/>
          <w:sz w:val="27"/>
          <w:szCs w:val="27"/>
        </w:rPr>
      </w:pPr>
    </w:p>
    <w:p w14:paraId="47AF5F1C" w14:textId="6CA152B4" w:rsidR="00997CAD" w:rsidRPr="00CB4EC1" w:rsidRDefault="00997CAD" w:rsidP="00997CAD">
      <w:pPr>
        <w:shd w:val="clear" w:color="auto" w:fill="FFFFFF"/>
        <w:jc w:val="center"/>
        <w:rPr>
          <w:rFonts w:ascii="Times New Roman" w:hAnsi="Times New Roman" w:cs="Times New Roman"/>
          <w:bCs/>
          <w:sz w:val="27"/>
          <w:szCs w:val="27"/>
        </w:rPr>
      </w:pPr>
      <w:r w:rsidRPr="00CB4EC1">
        <w:rPr>
          <w:rFonts w:ascii="Times New Roman" w:hAnsi="Times New Roman" w:cs="Times New Roman"/>
          <w:bCs/>
          <w:sz w:val="27"/>
          <w:szCs w:val="27"/>
        </w:rPr>
        <w:t xml:space="preserve">Об утверждении Соглашения о передаче муниципальному образованию «Нижнекамский муниципальный район» Республики Татарстан части полномочий муниципального образования город Нижнекамск </w:t>
      </w:r>
    </w:p>
    <w:p w14:paraId="2DE089FE" w14:textId="77777777" w:rsidR="00997CAD" w:rsidRPr="00CB4EC1" w:rsidRDefault="00997CAD" w:rsidP="00997CAD">
      <w:pPr>
        <w:shd w:val="clear" w:color="auto" w:fill="FFFFFF"/>
        <w:jc w:val="center"/>
        <w:rPr>
          <w:rFonts w:ascii="Times New Roman" w:hAnsi="Times New Roman" w:cs="Times New Roman"/>
          <w:bCs/>
          <w:sz w:val="27"/>
          <w:szCs w:val="27"/>
        </w:rPr>
      </w:pPr>
      <w:r w:rsidRPr="00CB4EC1">
        <w:rPr>
          <w:rFonts w:ascii="Times New Roman" w:hAnsi="Times New Roman" w:cs="Times New Roman"/>
          <w:bCs/>
          <w:sz w:val="27"/>
          <w:szCs w:val="27"/>
        </w:rPr>
        <w:t>Нижнекамского муниципального района Республики Татарстан</w:t>
      </w:r>
    </w:p>
    <w:p w14:paraId="1A1AA06E" w14:textId="77777777" w:rsidR="00997CAD" w:rsidRPr="00CB4EC1" w:rsidRDefault="00997CAD" w:rsidP="00997CAD">
      <w:pPr>
        <w:ind w:firstLine="567"/>
        <w:rPr>
          <w:rFonts w:ascii="Times New Roman" w:hAnsi="Times New Roman" w:cs="Times New Roman"/>
          <w:sz w:val="27"/>
          <w:szCs w:val="27"/>
        </w:rPr>
      </w:pPr>
    </w:p>
    <w:p w14:paraId="0A89568F" w14:textId="25FEF494" w:rsidR="00997CAD" w:rsidRPr="00CB4EC1" w:rsidRDefault="00997CAD" w:rsidP="00997CAD">
      <w:pPr>
        <w:ind w:firstLine="851"/>
        <w:rPr>
          <w:rFonts w:ascii="Times New Roman" w:hAnsi="Times New Roman" w:cs="Times New Roman"/>
          <w:sz w:val="27"/>
          <w:szCs w:val="27"/>
        </w:rPr>
      </w:pPr>
      <w:r w:rsidRPr="00CB4EC1">
        <w:rPr>
          <w:rFonts w:ascii="Times New Roman" w:hAnsi="Times New Roman" w:cs="Times New Roman"/>
          <w:sz w:val="27"/>
          <w:szCs w:val="27"/>
        </w:rPr>
        <w:t>В соответствии с частью 4 статьи 15 Федерального закона от 6 октября 2003 года № 131-ФЗ «Об общих принципах организации местного самоуправления в Российской Федерации», руководствуясь Уставом муниципального образования город Нижнекамск Нижнекамского муниципального района Республики Татарстан, Нижнекамский городской Совет</w:t>
      </w:r>
    </w:p>
    <w:p w14:paraId="51CA6113" w14:textId="77777777" w:rsidR="00997CAD" w:rsidRPr="00CB4EC1" w:rsidRDefault="00997CAD" w:rsidP="00997CAD">
      <w:pPr>
        <w:ind w:firstLine="567"/>
        <w:rPr>
          <w:rFonts w:ascii="Times New Roman" w:hAnsi="Times New Roman" w:cs="Times New Roman"/>
          <w:sz w:val="27"/>
          <w:szCs w:val="27"/>
        </w:rPr>
      </w:pPr>
    </w:p>
    <w:p w14:paraId="5BFAE76C" w14:textId="77777777" w:rsidR="00997CAD" w:rsidRPr="00302D67" w:rsidRDefault="00997CAD" w:rsidP="00997CAD">
      <w:pPr>
        <w:ind w:firstLine="851"/>
        <w:rPr>
          <w:rFonts w:ascii="Times New Roman" w:hAnsi="Times New Roman" w:cs="Times New Roman"/>
          <w:bCs/>
          <w:sz w:val="27"/>
          <w:szCs w:val="27"/>
        </w:rPr>
      </w:pPr>
      <w:r w:rsidRPr="00302D67">
        <w:rPr>
          <w:rFonts w:ascii="Times New Roman" w:hAnsi="Times New Roman" w:cs="Times New Roman"/>
          <w:bCs/>
          <w:sz w:val="27"/>
          <w:szCs w:val="27"/>
        </w:rPr>
        <w:t>РЕШАЕТ:</w:t>
      </w:r>
    </w:p>
    <w:p w14:paraId="3C3AC68A" w14:textId="77777777" w:rsidR="00997CAD" w:rsidRPr="00CB4EC1" w:rsidRDefault="00997CAD" w:rsidP="00997CAD">
      <w:pPr>
        <w:ind w:firstLine="0"/>
        <w:rPr>
          <w:rFonts w:ascii="Times New Roman" w:hAnsi="Times New Roman" w:cs="Times New Roman"/>
          <w:b/>
          <w:sz w:val="27"/>
          <w:szCs w:val="27"/>
        </w:rPr>
      </w:pPr>
    </w:p>
    <w:p w14:paraId="47F737E5" w14:textId="2B042C89" w:rsidR="00997CAD" w:rsidRPr="00CB4EC1" w:rsidRDefault="00997CAD" w:rsidP="00997CAD">
      <w:pPr>
        <w:ind w:firstLine="851"/>
        <w:rPr>
          <w:rFonts w:ascii="Times New Roman" w:hAnsi="Times New Roman" w:cs="Times New Roman"/>
          <w:sz w:val="27"/>
          <w:szCs w:val="27"/>
        </w:rPr>
      </w:pPr>
      <w:r w:rsidRPr="00CB4EC1">
        <w:rPr>
          <w:rFonts w:ascii="Times New Roman" w:hAnsi="Times New Roman" w:cs="Times New Roman"/>
          <w:sz w:val="27"/>
          <w:szCs w:val="27"/>
        </w:rPr>
        <w:t>1. Утвердить Соглашение от ______________2023 года о передаче муниципальному образованию «Нижнекамский муниципальный район» Республики Татарстан части полномочий муниципального образования город Нижнекамск Нижнекамского муниципального района Республики Татарстан.</w:t>
      </w:r>
    </w:p>
    <w:p w14:paraId="722828A6" w14:textId="77777777" w:rsidR="00997CAD" w:rsidRPr="00CB4EC1" w:rsidRDefault="00997CAD" w:rsidP="00997CAD">
      <w:pPr>
        <w:numPr>
          <w:ilvl w:val="0"/>
          <w:numId w:val="2"/>
        </w:numPr>
        <w:tabs>
          <w:tab w:val="clear" w:pos="927"/>
          <w:tab w:val="num" w:pos="1134"/>
        </w:tabs>
        <w:ind w:left="0" w:firstLine="851"/>
        <w:rPr>
          <w:rFonts w:ascii="Times New Roman" w:hAnsi="Times New Roman" w:cs="Times New Roman"/>
          <w:sz w:val="27"/>
          <w:szCs w:val="27"/>
        </w:rPr>
      </w:pPr>
      <w:r w:rsidRPr="00CB4EC1">
        <w:rPr>
          <w:rFonts w:ascii="Times New Roman" w:hAnsi="Times New Roman" w:cs="Times New Roman"/>
          <w:sz w:val="27"/>
          <w:szCs w:val="27"/>
        </w:rPr>
        <w:t>Предложить Совету Нижнекамского муниципального района:</w:t>
      </w:r>
    </w:p>
    <w:p w14:paraId="09AC6E0E" w14:textId="19759AF5" w:rsidR="00997CAD" w:rsidRPr="00CB4EC1" w:rsidRDefault="00997CAD" w:rsidP="00997CAD">
      <w:pPr>
        <w:tabs>
          <w:tab w:val="num" w:pos="0"/>
        </w:tabs>
        <w:ind w:firstLine="851"/>
        <w:rPr>
          <w:rFonts w:ascii="Times New Roman" w:hAnsi="Times New Roman" w:cs="Times New Roman"/>
          <w:sz w:val="27"/>
          <w:szCs w:val="27"/>
        </w:rPr>
      </w:pPr>
      <w:r w:rsidRPr="00CB4EC1">
        <w:rPr>
          <w:rFonts w:ascii="Times New Roman" w:hAnsi="Times New Roman" w:cs="Times New Roman"/>
          <w:sz w:val="27"/>
          <w:szCs w:val="27"/>
        </w:rPr>
        <w:t>2.1</w:t>
      </w:r>
      <w:r w:rsidRPr="00CB4EC1">
        <w:rPr>
          <w:rFonts w:ascii="Times New Roman" w:hAnsi="Times New Roman" w:cs="Times New Roman"/>
          <w:sz w:val="27"/>
          <w:szCs w:val="27"/>
          <w:lang w:val="tt-RU"/>
        </w:rPr>
        <w:t>.</w:t>
      </w:r>
      <w:r w:rsidRPr="00CB4EC1">
        <w:rPr>
          <w:rFonts w:ascii="Times New Roman" w:hAnsi="Times New Roman" w:cs="Times New Roman"/>
          <w:sz w:val="27"/>
          <w:szCs w:val="27"/>
        </w:rPr>
        <w:t xml:space="preserve"> Утвердить Соглашение от ________________ 2023 года о передаче муниципальному образованию «Нижнекамский муниципальный район» Республики Татарстан части полномочий муниципального образования город Нижнекамск Нижнекамского муниципального района Республики Татарстан.</w:t>
      </w:r>
    </w:p>
    <w:p w14:paraId="3706CB67" w14:textId="3F54F725" w:rsidR="00997CAD" w:rsidRPr="00CB4EC1" w:rsidRDefault="00997CAD" w:rsidP="00997CAD">
      <w:pPr>
        <w:tabs>
          <w:tab w:val="num" w:pos="0"/>
        </w:tabs>
        <w:ind w:firstLine="851"/>
        <w:rPr>
          <w:rFonts w:ascii="Times New Roman" w:hAnsi="Times New Roman" w:cs="Times New Roman"/>
          <w:sz w:val="27"/>
          <w:szCs w:val="27"/>
        </w:rPr>
      </w:pPr>
      <w:r w:rsidRPr="00CB4EC1">
        <w:rPr>
          <w:rFonts w:ascii="Times New Roman" w:hAnsi="Times New Roman" w:cs="Times New Roman"/>
          <w:sz w:val="27"/>
          <w:szCs w:val="27"/>
        </w:rPr>
        <w:t xml:space="preserve">2.2. Определить, что органы местного самоуправления Нижнекамского муниципального района в пределах своей компетенции вправе принимать и применять нормативные и ненормативные правовые акты для реализации </w:t>
      </w:r>
      <w:r w:rsidR="00CB4EC1">
        <w:rPr>
          <w:rFonts w:ascii="Times New Roman" w:hAnsi="Times New Roman" w:cs="Times New Roman"/>
          <w:sz w:val="27"/>
          <w:szCs w:val="27"/>
        </w:rPr>
        <w:t>С</w:t>
      </w:r>
      <w:r w:rsidRPr="00CB4EC1">
        <w:rPr>
          <w:rFonts w:ascii="Times New Roman" w:hAnsi="Times New Roman" w:cs="Times New Roman"/>
          <w:sz w:val="27"/>
          <w:szCs w:val="27"/>
        </w:rPr>
        <w:t>оглашения о передаче муниципальному образованию «Нижнекамский муниципальный район» Республики Татарстан части полномочий муниципального образования город Нижнекамск Нижнекамского муниципального района Республики Татарстан.</w:t>
      </w:r>
    </w:p>
    <w:p w14:paraId="1AB610BA" w14:textId="77777777" w:rsidR="00997CAD" w:rsidRPr="00CB4EC1" w:rsidRDefault="00997CAD" w:rsidP="00997CAD">
      <w:pPr>
        <w:ind w:firstLine="851"/>
        <w:rPr>
          <w:rFonts w:ascii="Times New Roman" w:hAnsi="Times New Roman" w:cs="Times New Roman"/>
          <w:sz w:val="27"/>
          <w:szCs w:val="27"/>
        </w:rPr>
      </w:pPr>
      <w:r w:rsidRPr="00CB4EC1">
        <w:rPr>
          <w:rFonts w:ascii="Times New Roman" w:hAnsi="Times New Roman" w:cs="Times New Roman"/>
          <w:sz w:val="27"/>
          <w:szCs w:val="27"/>
        </w:rPr>
        <w:t>3.</w:t>
      </w:r>
      <w:r w:rsidRPr="00CB4EC1">
        <w:rPr>
          <w:sz w:val="27"/>
          <w:szCs w:val="27"/>
        </w:rPr>
        <w:t xml:space="preserve"> </w:t>
      </w:r>
      <w:r w:rsidRPr="00CB4EC1">
        <w:rPr>
          <w:rFonts w:ascii="Times New Roman" w:hAnsi="Times New Roman" w:cs="Times New Roman"/>
          <w:color w:val="000000"/>
          <w:sz w:val="27"/>
          <w:szCs w:val="27"/>
        </w:rPr>
        <w:t>Опубликовать настоящее решение в средствах массовой информации.</w:t>
      </w:r>
    </w:p>
    <w:p w14:paraId="55AC6F09" w14:textId="220EE41F" w:rsidR="00997CAD" w:rsidRPr="00CB4EC1" w:rsidRDefault="00997CAD" w:rsidP="00997CAD">
      <w:pPr>
        <w:ind w:firstLine="851"/>
        <w:rPr>
          <w:rFonts w:ascii="Times New Roman" w:hAnsi="Times New Roman" w:cs="Times New Roman"/>
          <w:sz w:val="27"/>
          <w:szCs w:val="27"/>
        </w:rPr>
      </w:pPr>
      <w:r w:rsidRPr="00CB4EC1">
        <w:rPr>
          <w:rFonts w:ascii="Times New Roman" w:hAnsi="Times New Roman" w:cs="Times New Roman"/>
          <w:sz w:val="27"/>
          <w:szCs w:val="27"/>
        </w:rPr>
        <w:t>4. Контроль за исполнением настоящего решения возложить на заместителя Мэра города Нижнекамска М.В.</w:t>
      </w:r>
      <w:r w:rsidR="00E627D7">
        <w:rPr>
          <w:rFonts w:ascii="Times New Roman" w:hAnsi="Times New Roman" w:cs="Times New Roman"/>
          <w:sz w:val="27"/>
          <w:szCs w:val="27"/>
        </w:rPr>
        <w:t xml:space="preserve"> </w:t>
      </w:r>
      <w:r w:rsidRPr="00CB4EC1">
        <w:rPr>
          <w:rFonts w:ascii="Times New Roman" w:hAnsi="Times New Roman" w:cs="Times New Roman"/>
          <w:sz w:val="27"/>
          <w:szCs w:val="27"/>
        </w:rPr>
        <w:t>Камелину.</w:t>
      </w:r>
    </w:p>
    <w:p w14:paraId="6D445BCD" w14:textId="77777777" w:rsidR="00997CAD" w:rsidRPr="00CB4EC1" w:rsidRDefault="00997CAD" w:rsidP="00496144">
      <w:pPr>
        <w:ind w:firstLine="0"/>
        <w:rPr>
          <w:rFonts w:ascii="Times New Roman" w:hAnsi="Times New Roman" w:cs="Times New Roman"/>
          <w:sz w:val="27"/>
          <w:szCs w:val="27"/>
        </w:rPr>
      </w:pPr>
    </w:p>
    <w:p w14:paraId="7282AB46" w14:textId="77777777" w:rsidR="00997CAD" w:rsidRPr="00CB4EC1" w:rsidRDefault="00997CAD" w:rsidP="00997CAD">
      <w:pPr>
        <w:jc w:val="right"/>
        <w:rPr>
          <w:rFonts w:ascii="Times New Roman" w:hAnsi="Times New Roman" w:cs="Times New Roman"/>
          <w:sz w:val="27"/>
          <w:szCs w:val="27"/>
        </w:rPr>
      </w:pPr>
    </w:p>
    <w:p w14:paraId="19F19A89" w14:textId="5B13FC1A" w:rsidR="00997CAD" w:rsidRPr="00CB4EC1" w:rsidRDefault="00CB4EC1" w:rsidP="00CB4EC1">
      <w:pPr>
        <w:rPr>
          <w:rFonts w:ascii="Times New Roman" w:hAnsi="Times New Roman" w:cs="Times New Roman"/>
          <w:sz w:val="27"/>
          <w:szCs w:val="27"/>
        </w:rPr>
      </w:pPr>
      <w:r>
        <w:rPr>
          <w:rFonts w:ascii="Times New Roman" w:hAnsi="Times New Roman" w:cs="Times New Roman"/>
          <w:sz w:val="27"/>
          <w:szCs w:val="27"/>
        </w:rPr>
        <w:t xml:space="preserve">Мэр города Нижнекамска                                              </w:t>
      </w:r>
      <w:r w:rsidR="00997CAD" w:rsidRPr="00CB4EC1">
        <w:rPr>
          <w:rFonts w:ascii="Times New Roman" w:hAnsi="Times New Roman" w:cs="Times New Roman"/>
          <w:sz w:val="27"/>
          <w:szCs w:val="27"/>
        </w:rPr>
        <w:t>Р.Х.</w:t>
      </w:r>
      <w:r w:rsidR="00E627D7">
        <w:rPr>
          <w:rFonts w:ascii="Times New Roman" w:hAnsi="Times New Roman" w:cs="Times New Roman"/>
          <w:sz w:val="27"/>
          <w:szCs w:val="27"/>
        </w:rPr>
        <w:t xml:space="preserve"> </w:t>
      </w:r>
      <w:r w:rsidR="00997CAD" w:rsidRPr="00CB4EC1">
        <w:rPr>
          <w:rFonts w:ascii="Times New Roman" w:hAnsi="Times New Roman" w:cs="Times New Roman"/>
          <w:sz w:val="27"/>
          <w:szCs w:val="27"/>
        </w:rPr>
        <w:t>Муллин</w:t>
      </w:r>
    </w:p>
    <w:p w14:paraId="536DECE3" w14:textId="77777777" w:rsidR="00496144" w:rsidRDefault="00496144" w:rsidP="00E627D7">
      <w:pPr>
        <w:shd w:val="clear" w:color="auto" w:fill="FFFFFF"/>
        <w:jc w:val="center"/>
        <w:rPr>
          <w:rFonts w:ascii="Times New Roman" w:hAnsi="Times New Roman" w:cs="Times New Roman"/>
          <w:b/>
          <w:bCs/>
          <w:spacing w:val="2"/>
          <w:w w:val="118"/>
          <w:sz w:val="27"/>
          <w:szCs w:val="27"/>
        </w:rPr>
      </w:pPr>
    </w:p>
    <w:p w14:paraId="2C66D677" w14:textId="77777777" w:rsidR="00496144" w:rsidRDefault="00496144" w:rsidP="00E627D7">
      <w:pPr>
        <w:shd w:val="clear" w:color="auto" w:fill="FFFFFF"/>
        <w:jc w:val="center"/>
        <w:rPr>
          <w:rFonts w:ascii="Times New Roman" w:hAnsi="Times New Roman" w:cs="Times New Roman"/>
          <w:b/>
          <w:bCs/>
          <w:spacing w:val="2"/>
          <w:w w:val="118"/>
          <w:sz w:val="27"/>
          <w:szCs w:val="27"/>
        </w:rPr>
      </w:pPr>
    </w:p>
    <w:p w14:paraId="52148C1E" w14:textId="3B2598E1" w:rsidR="00E627D7" w:rsidRPr="00302D67" w:rsidRDefault="00E627D7" w:rsidP="00E627D7">
      <w:pPr>
        <w:shd w:val="clear" w:color="auto" w:fill="FFFFFF"/>
        <w:jc w:val="center"/>
        <w:rPr>
          <w:rFonts w:ascii="Times New Roman" w:hAnsi="Times New Roman" w:cs="Times New Roman"/>
          <w:spacing w:val="2"/>
          <w:w w:val="118"/>
          <w:sz w:val="27"/>
          <w:szCs w:val="27"/>
        </w:rPr>
      </w:pPr>
      <w:r w:rsidRPr="00302D67">
        <w:rPr>
          <w:rFonts w:ascii="Times New Roman" w:hAnsi="Times New Roman" w:cs="Times New Roman"/>
          <w:spacing w:val="2"/>
          <w:w w:val="118"/>
          <w:sz w:val="27"/>
          <w:szCs w:val="27"/>
        </w:rPr>
        <w:t>СОГЛАШЕНИЕ</w:t>
      </w:r>
    </w:p>
    <w:p w14:paraId="79503901" w14:textId="77777777" w:rsidR="00E627D7" w:rsidRPr="00302D67" w:rsidRDefault="00E627D7" w:rsidP="00E627D7">
      <w:pPr>
        <w:shd w:val="clear" w:color="auto" w:fill="FFFFFF"/>
        <w:jc w:val="center"/>
        <w:rPr>
          <w:rFonts w:ascii="Times New Roman" w:hAnsi="Times New Roman" w:cs="Times New Roman"/>
          <w:sz w:val="27"/>
          <w:szCs w:val="27"/>
        </w:rPr>
      </w:pPr>
      <w:r w:rsidRPr="00302D67">
        <w:rPr>
          <w:rFonts w:ascii="Times New Roman" w:hAnsi="Times New Roman" w:cs="Times New Roman"/>
          <w:sz w:val="27"/>
          <w:szCs w:val="27"/>
        </w:rPr>
        <w:t>о передаче муниципальному образованию «Нижнекамский</w:t>
      </w:r>
    </w:p>
    <w:p w14:paraId="15A7E0F7" w14:textId="77777777" w:rsidR="00E627D7" w:rsidRPr="00302D67" w:rsidRDefault="00E627D7" w:rsidP="00E627D7">
      <w:pPr>
        <w:shd w:val="clear" w:color="auto" w:fill="FFFFFF"/>
        <w:jc w:val="center"/>
        <w:rPr>
          <w:rFonts w:ascii="Times New Roman" w:hAnsi="Times New Roman" w:cs="Times New Roman"/>
          <w:sz w:val="27"/>
          <w:szCs w:val="27"/>
        </w:rPr>
      </w:pPr>
      <w:r w:rsidRPr="00302D67">
        <w:rPr>
          <w:rFonts w:ascii="Times New Roman" w:hAnsi="Times New Roman" w:cs="Times New Roman"/>
          <w:sz w:val="27"/>
          <w:szCs w:val="27"/>
        </w:rPr>
        <w:t>муниципальный район» Республики Татарстан части полномочий</w:t>
      </w:r>
    </w:p>
    <w:p w14:paraId="646E121C" w14:textId="4A6B7AE0" w:rsidR="00E627D7" w:rsidRPr="00302D67" w:rsidRDefault="00E627D7" w:rsidP="00E627D7">
      <w:pPr>
        <w:shd w:val="clear" w:color="auto" w:fill="FFFFFF"/>
        <w:jc w:val="center"/>
        <w:rPr>
          <w:rFonts w:ascii="Times New Roman" w:hAnsi="Times New Roman" w:cs="Times New Roman"/>
          <w:color w:val="000000"/>
          <w:spacing w:val="2"/>
          <w:w w:val="118"/>
          <w:sz w:val="27"/>
          <w:szCs w:val="27"/>
        </w:rPr>
      </w:pPr>
      <w:r w:rsidRPr="00302D67">
        <w:rPr>
          <w:rFonts w:ascii="Times New Roman" w:hAnsi="Times New Roman" w:cs="Times New Roman"/>
          <w:sz w:val="27"/>
          <w:szCs w:val="27"/>
        </w:rPr>
        <w:t>муниципального образования город Нижнекамск Нижнекамского муниципального района Республики Татарстан</w:t>
      </w:r>
    </w:p>
    <w:p w14:paraId="6DB9A6B8" w14:textId="77777777" w:rsidR="00E627D7" w:rsidRPr="00F91A0D" w:rsidRDefault="00E627D7" w:rsidP="00E627D7">
      <w:pPr>
        <w:shd w:val="clear" w:color="auto" w:fill="FFFFFF"/>
        <w:rPr>
          <w:rFonts w:ascii="Times New Roman" w:hAnsi="Times New Roman" w:cs="Times New Roman"/>
          <w:b/>
          <w:bCs/>
          <w:color w:val="000000"/>
          <w:spacing w:val="2"/>
          <w:w w:val="118"/>
          <w:sz w:val="27"/>
          <w:szCs w:val="27"/>
        </w:rPr>
      </w:pPr>
    </w:p>
    <w:tbl>
      <w:tblPr>
        <w:tblW w:w="0" w:type="auto"/>
        <w:tblLook w:val="01E0" w:firstRow="1" w:lastRow="1" w:firstColumn="1" w:lastColumn="1" w:noHBand="0" w:noVBand="0"/>
      </w:tblPr>
      <w:tblGrid>
        <w:gridCol w:w="4527"/>
        <w:gridCol w:w="4828"/>
      </w:tblGrid>
      <w:tr w:rsidR="00E627D7" w:rsidRPr="00F91A0D" w14:paraId="1FF53EC0" w14:textId="77777777" w:rsidTr="00AD1512">
        <w:tc>
          <w:tcPr>
            <w:tcW w:w="5210" w:type="dxa"/>
          </w:tcPr>
          <w:p w14:paraId="063DC5ED" w14:textId="1855C0D0" w:rsidR="00E627D7" w:rsidRPr="00F91A0D" w:rsidRDefault="00E627D7" w:rsidP="00AD1512">
            <w:pPr>
              <w:rPr>
                <w:rFonts w:ascii="Times New Roman" w:hAnsi="Times New Roman" w:cs="Times New Roman"/>
                <w:bCs/>
                <w:color w:val="000000"/>
                <w:spacing w:val="2"/>
                <w:w w:val="118"/>
                <w:sz w:val="27"/>
                <w:szCs w:val="27"/>
              </w:rPr>
            </w:pPr>
            <w:r>
              <w:rPr>
                <w:rFonts w:ascii="Times New Roman" w:hAnsi="Times New Roman" w:cs="Times New Roman"/>
                <w:sz w:val="27"/>
                <w:szCs w:val="27"/>
              </w:rPr>
              <w:t>г. Нижнекамск</w:t>
            </w:r>
          </w:p>
        </w:tc>
        <w:tc>
          <w:tcPr>
            <w:tcW w:w="5211" w:type="dxa"/>
          </w:tcPr>
          <w:p w14:paraId="0ADEC9ED" w14:textId="77777777" w:rsidR="00E627D7" w:rsidRPr="00F91A0D" w:rsidRDefault="00E627D7" w:rsidP="00AD1512">
            <w:pPr>
              <w:jc w:val="right"/>
              <w:rPr>
                <w:rFonts w:ascii="Times New Roman" w:hAnsi="Times New Roman" w:cs="Times New Roman"/>
                <w:bCs/>
                <w:color w:val="000000"/>
                <w:spacing w:val="2"/>
                <w:w w:val="118"/>
                <w:sz w:val="27"/>
                <w:szCs w:val="27"/>
              </w:rPr>
            </w:pPr>
            <w:r>
              <w:rPr>
                <w:rFonts w:ascii="Times New Roman" w:hAnsi="Times New Roman" w:cs="Times New Roman"/>
                <w:sz w:val="27"/>
                <w:szCs w:val="27"/>
              </w:rPr>
              <w:t xml:space="preserve">_________________ </w:t>
            </w:r>
            <w:r w:rsidRPr="00F91A0D">
              <w:rPr>
                <w:rFonts w:ascii="Times New Roman" w:hAnsi="Times New Roman" w:cs="Times New Roman"/>
                <w:sz w:val="27"/>
                <w:szCs w:val="27"/>
              </w:rPr>
              <w:t>20</w:t>
            </w:r>
            <w:r>
              <w:rPr>
                <w:rFonts w:ascii="Times New Roman" w:hAnsi="Times New Roman" w:cs="Times New Roman"/>
                <w:sz w:val="27"/>
                <w:szCs w:val="27"/>
              </w:rPr>
              <w:t>23</w:t>
            </w:r>
            <w:r w:rsidRPr="00F91A0D">
              <w:rPr>
                <w:rFonts w:ascii="Times New Roman" w:hAnsi="Times New Roman" w:cs="Times New Roman"/>
                <w:sz w:val="27"/>
                <w:szCs w:val="27"/>
              </w:rPr>
              <w:t xml:space="preserve"> года</w:t>
            </w:r>
          </w:p>
        </w:tc>
      </w:tr>
    </w:tbl>
    <w:p w14:paraId="1E750153" w14:textId="77777777" w:rsidR="00E627D7" w:rsidRPr="00F91A0D" w:rsidRDefault="00E627D7" w:rsidP="00E627D7">
      <w:pPr>
        <w:rPr>
          <w:rFonts w:ascii="Times New Roman" w:hAnsi="Times New Roman" w:cs="Times New Roman"/>
          <w:sz w:val="27"/>
          <w:szCs w:val="27"/>
        </w:rPr>
      </w:pPr>
    </w:p>
    <w:p w14:paraId="09C0A220" w14:textId="77777777" w:rsidR="00E627D7" w:rsidRPr="00F91A0D" w:rsidRDefault="00E627D7" w:rsidP="00E627D7">
      <w:pPr>
        <w:ind w:firstLine="709"/>
        <w:rPr>
          <w:rFonts w:ascii="Times New Roman" w:hAnsi="Times New Roman" w:cs="Times New Roman"/>
          <w:sz w:val="27"/>
          <w:szCs w:val="27"/>
        </w:rPr>
      </w:pPr>
      <w:r>
        <w:rPr>
          <w:rFonts w:ascii="Times New Roman" w:hAnsi="Times New Roman" w:cs="Times New Roman"/>
          <w:sz w:val="27"/>
          <w:szCs w:val="27"/>
        </w:rPr>
        <w:t>Нижнекамский городской Совет</w:t>
      </w:r>
      <w:r w:rsidRPr="00F91A0D">
        <w:rPr>
          <w:rFonts w:ascii="Times New Roman" w:hAnsi="Times New Roman" w:cs="Times New Roman"/>
          <w:sz w:val="27"/>
          <w:szCs w:val="27"/>
        </w:rPr>
        <w:t>, именуем</w:t>
      </w:r>
      <w:r>
        <w:rPr>
          <w:rFonts w:ascii="Times New Roman" w:hAnsi="Times New Roman" w:cs="Times New Roman"/>
          <w:sz w:val="27"/>
          <w:szCs w:val="27"/>
        </w:rPr>
        <w:t>ый</w:t>
      </w:r>
      <w:r w:rsidRPr="00F91A0D">
        <w:rPr>
          <w:rFonts w:ascii="Times New Roman" w:hAnsi="Times New Roman" w:cs="Times New Roman"/>
          <w:sz w:val="27"/>
          <w:szCs w:val="27"/>
        </w:rPr>
        <w:t xml:space="preserve"> в дальнейшем «Поселени</w:t>
      </w:r>
      <w:r>
        <w:rPr>
          <w:rFonts w:ascii="Times New Roman" w:hAnsi="Times New Roman" w:cs="Times New Roman"/>
          <w:sz w:val="27"/>
          <w:szCs w:val="27"/>
        </w:rPr>
        <w:t>е</w:t>
      </w:r>
      <w:r w:rsidRPr="00F91A0D">
        <w:rPr>
          <w:rFonts w:ascii="Times New Roman" w:hAnsi="Times New Roman" w:cs="Times New Roman"/>
          <w:sz w:val="27"/>
          <w:szCs w:val="27"/>
        </w:rPr>
        <w:t xml:space="preserve">», в лице </w:t>
      </w:r>
      <w:r>
        <w:rPr>
          <w:rFonts w:ascii="Times New Roman" w:hAnsi="Times New Roman" w:cs="Times New Roman"/>
          <w:sz w:val="27"/>
          <w:szCs w:val="27"/>
        </w:rPr>
        <w:t xml:space="preserve">Мэра города Нижнекамска </w:t>
      </w:r>
      <w:r>
        <w:rPr>
          <w:rFonts w:ascii="Times New Roman" w:hAnsi="Times New Roman" w:cs="Times New Roman"/>
          <w:color w:val="000000"/>
          <w:sz w:val="27"/>
          <w:szCs w:val="27"/>
        </w:rPr>
        <w:t>Муллина Рамиля Хамзовича</w:t>
      </w:r>
      <w:r w:rsidRPr="00F91A0D">
        <w:rPr>
          <w:rFonts w:ascii="Times New Roman" w:hAnsi="Times New Roman" w:cs="Times New Roman"/>
          <w:sz w:val="27"/>
          <w:szCs w:val="27"/>
        </w:rPr>
        <w:t>,  действующего на основании Устава</w:t>
      </w:r>
      <w:r>
        <w:rPr>
          <w:rFonts w:ascii="Times New Roman" w:hAnsi="Times New Roman" w:cs="Times New Roman"/>
          <w:sz w:val="27"/>
          <w:szCs w:val="27"/>
        </w:rPr>
        <w:t xml:space="preserve"> муниципального образования</w:t>
      </w:r>
      <w:r w:rsidRPr="00F91A0D">
        <w:rPr>
          <w:rFonts w:ascii="Times New Roman" w:hAnsi="Times New Roman" w:cs="Times New Roman"/>
          <w:sz w:val="27"/>
          <w:szCs w:val="27"/>
        </w:rPr>
        <w:t xml:space="preserve">, с одной стороны, и </w:t>
      </w:r>
      <w:r>
        <w:rPr>
          <w:rFonts w:ascii="Times New Roman" w:hAnsi="Times New Roman" w:cs="Times New Roman"/>
          <w:sz w:val="27"/>
          <w:szCs w:val="27"/>
        </w:rPr>
        <w:t xml:space="preserve">Совет </w:t>
      </w:r>
      <w:r w:rsidRPr="00F91A0D">
        <w:rPr>
          <w:rFonts w:ascii="Times New Roman" w:hAnsi="Times New Roman" w:cs="Times New Roman"/>
          <w:sz w:val="27"/>
          <w:szCs w:val="27"/>
        </w:rPr>
        <w:t>Нижнекамск</w:t>
      </w:r>
      <w:r>
        <w:rPr>
          <w:rFonts w:ascii="Times New Roman" w:hAnsi="Times New Roman" w:cs="Times New Roman"/>
          <w:sz w:val="27"/>
          <w:szCs w:val="27"/>
        </w:rPr>
        <w:t>ого</w:t>
      </w:r>
      <w:r w:rsidRPr="00F91A0D">
        <w:rPr>
          <w:rFonts w:ascii="Times New Roman" w:hAnsi="Times New Roman" w:cs="Times New Roman"/>
          <w:color w:val="000000"/>
          <w:sz w:val="27"/>
          <w:szCs w:val="27"/>
        </w:rPr>
        <w:t xml:space="preserve"> муниципальн</w:t>
      </w:r>
      <w:r>
        <w:rPr>
          <w:rFonts w:ascii="Times New Roman" w:hAnsi="Times New Roman" w:cs="Times New Roman"/>
          <w:color w:val="000000"/>
          <w:sz w:val="27"/>
          <w:szCs w:val="27"/>
        </w:rPr>
        <w:t>ого</w:t>
      </w:r>
      <w:r w:rsidRPr="00F91A0D">
        <w:rPr>
          <w:rFonts w:ascii="Times New Roman" w:hAnsi="Times New Roman" w:cs="Times New Roman"/>
          <w:color w:val="000000"/>
          <w:sz w:val="27"/>
          <w:szCs w:val="27"/>
        </w:rPr>
        <w:t xml:space="preserve"> район</w:t>
      </w:r>
      <w:r>
        <w:rPr>
          <w:rFonts w:ascii="Times New Roman" w:hAnsi="Times New Roman" w:cs="Times New Roman"/>
          <w:color w:val="000000"/>
          <w:sz w:val="27"/>
          <w:szCs w:val="27"/>
        </w:rPr>
        <w:t>а</w:t>
      </w:r>
      <w:r w:rsidRPr="00F91A0D">
        <w:rPr>
          <w:rFonts w:ascii="Times New Roman" w:hAnsi="Times New Roman" w:cs="Times New Roman"/>
          <w:color w:val="000000"/>
          <w:sz w:val="27"/>
          <w:szCs w:val="27"/>
        </w:rPr>
        <w:t>, именуемый в дальнейшем «</w:t>
      </w:r>
      <w:r>
        <w:rPr>
          <w:rFonts w:ascii="Times New Roman" w:hAnsi="Times New Roman" w:cs="Times New Roman"/>
          <w:color w:val="000000"/>
          <w:sz w:val="27"/>
          <w:szCs w:val="27"/>
        </w:rPr>
        <w:t>Муниципальный район</w:t>
      </w:r>
      <w:r w:rsidRPr="00F91A0D">
        <w:rPr>
          <w:rFonts w:ascii="Times New Roman" w:hAnsi="Times New Roman" w:cs="Times New Roman"/>
          <w:color w:val="000000"/>
          <w:sz w:val="27"/>
          <w:szCs w:val="27"/>
        </w:rPr>
        <w:t xml:space="preserve">», в лице Главы Нижнекамского муниципального района </w:t>
      </w:r>
      <w:r>
        <w:rPr>
          <w:rFonts w:ascii="Times New Roman" w:hAnsi="Times New Roman" w:cs="Times New Roman"/>
          <w:color w:val="000000"/>
          <w:sz w:val="27"/>
          <w:szCs w:val="27"/>
        </w:rPr>
        <w:t>Муллина Рамиля Хамзовича</w:t>
      </w:r>
      <w:r w:rsidRPr="00F91A0D">
        <w:rPr>
          <w:rFonts w:ascii="Times New Roman" w:hAnsi="Times New Roman" w:cs="Times New Roman"/>
          <w:color w:val="000000"/>
          <w:sz w:val="27"/>
          <w:szCs w:val="27"/>
        </w:rPr>
        <w:t>, действующего на основании Устава</w:t>
      </w:r>
      <w:r>
        <w:rPr>
          <w:rFonts w:ascii="Times New Roman" w:hAnsi="Times New Roman" w:cs="Times New Roman"/>
          <w:color w:val="000000"/>
          <w:sz w:val="27"/>
          <w:szCs w:val="27"/>
        </w:rPr>
        <w:t xml:space="preserve"> муниципального образования</w:t>
      </w:r>
      <w:r w:rsidRPr="00F91A0D">
        <w:rPr>
          <w:rFonts w:ascii="Times New Roman" w:hAnsi="Times New Roman" w:cs="Times New Roman"/>
          <w:color w:val="000000"/>
          <w:sz w:val="27"/>
          <w:szCs w:val="27"/>
        </w:rPr>
        <w:t xml:space="preserve">, с другой стороны, </w:t>
      </w:r>
      <w:r w:rsidRPr="00F91A0D">
        <w:rPr>
          <w:rFonts w:ascii="Times New Roman" w:hAnsi="Times New Roman" w:cs="Times New Roman"/>
          <w:sz w:val="27"/>
          <w:szCs w:val="27"/>
        </w:rPr>
        <w:t>руководствуясь Федеральным законом от 06.10.2003г. № 131-ФЗ «Об общих</w:t>
      </w:r>
      <w:r>
        <w:rPr>
          <w:rFonts w:ascii="Times New Roman" w:hAnsi="Times New Roman" w:cs="Times New Roman"/>
          <w:sz w:val="27"/>
          <w:szCs w:val="27"/>
        </w:rPr>
        <w:t xml:space="preserve"> </w:t>
      </w:r>
      <w:r w:rsidRPr="00F91A0D">
        <w:rPr>
          <w:rFonts w:ascii="Times New Roman" w:hAnsi="Times New Roman" w:cs="Times New Roman"/>
          <w:sz w:val="27"/>
          <w:szCs w:val="27"/>
        </w:rPr>
        <w:t xml:space="preserve">принципах организации местного самоуправления в Российской Федерации», заключили настоящее Соглашение о </w:t>
      </w:r>
      <w:r>
        <w:rPr>
          <w:rFonts w:ascii="Times New Roman" w:hAnsi="Times New Roman" w:cs="Times New Roman"/>
          <w:sz w:val="27"/>
          <w:szCs w:val="27"/>
        </w:rPr>
        <w:t>ниже</w:t>
      </w:r>
      <w:r w:rsidRPr="00F91A0D">
        <w:rPr>
          <w:rFonts w:ascii="Times New Roman" w:hAnsi="Times New Roman" w:cs="Times New Roman"/>
          <w:sz w:val="27"/>
          <w:szCs w:val="27"/>
        </w:rPr>
        <w:t>следующем:</w:t>
      </w:r>
    </w:p>
    <w:p w14:paraId="3E18585A" w14:textId="77777777" w:rsidR="00E627D7" w:rsidRPr="00F91A0D" w:rsidRDefault="00E627D7" w:rsidP="00E627D7">
      <w:pPr>
        <w:shd w:val="clear" w:color="auto" w:fill="FFFFFF"/>
        <w:tabs>
          <w:tab w:val="left" w:leader="underscore" w:pos="8890"/>
        </w:tabs>
        <w:jc w:val="center"/>
        <w:rPr>
          <w:rFonts w:ascii="Times New Roman" w:hAnsi="Times New Roman" w:cs="Times New Roman"/>
          <w:b/>
          <w:bCs/>
          <w:color w:val="000000"/>
          <w:sz w:val="27"/>
          <w:szCs w:val="27"/>
        </w:rPr>
      </w:pPr>
    </w:p>
    <w:p w14:paraId="47024D69" w14:textId="77777777" w:rsidR="00E627D7" w:rsidRPr="00302D67" w:rsidRDefault="00E627D7" w:rsidP="00E627D7">
      <w:pPr>
        <w:shd w:val="clear" w:color="auto" w:fill="FFFFFF"/>
        <w:tabs>
          <w:tab w:val="left" w:leader="underscore" w:pos="8890"/>
        </w:tabs>
        <w:jc w:val="center"/>
        <w:rPr>
          <w:rFonts w:ascii="Times New Roman" w:hAnsi="Times New Roman" w:cs="Times New Roman"/>
          <w:color w:val="000000"/>
          <w:sz w:val="27"/>
          <w:szCs w:val="27"/>
        </w:rPr>
      </w:pPr>
      <w:r w:rsidRPr="00302D67">
        <w:rPr>
          <w:rFonts w:ascii="Times New Roman" w:hAnsi="Times New Roman" w:cs="Times New Roman"/>
          <w:color w:val="000000"/>
          <w:sz w:val="27"/>
          <w:szCs w:val="27"/>
        </w:rPr>
        <w:t>1. Предмет Соглашения</w:t>
      </w:r>
    </w:p>
    <w:p w14:paraId="438D0C0D" w14:textId="77777777" w:rsidR="00997CAD" w:rsidRPr="00CB4EC1" w:rsidRDefault="00997CAD" w:rsidP="00F2446D">
      <w:pPr>
        <w:ind w:firstLine="0"/>
        <w:rPr>
          <w:rFonts w:ascii="Times New Roman" w:hAnsi="Times New Roman" w:cs="Times New Roman"/>
          <w:sz w:val="27"/>
          <w:szCs w:val="27"/>
        </w:rPr>
      </w:pPr>
    </w:p>
    <w:p w14:paraId="0500F1C6" w14:textId="05F818C5" w:rsidR="00E627D7" w:rsidRPr="00E627D7" w:rsidRDefault="00AA61AE" w:rsidP="00E627D7">
      <w:pPr>
        <w:tabs>
          <w:tab w:val="left" w:pos="142"/>
        </w:tabs>
        <w:suppressAutoHyphens/>
        <w:ind w:firstLine="0"/>
        <w:rPr>
          <w:rFonts w:ascii="Times New Roman" w:hAnsi="Times New Roman" w:cs="Times New Roman"/>
          <w:sz w:val="27"/>
          <w:szCs w:val="27"/>
        </w:rPr>
      </w:pPr>
      <w:r>
        <w:rPr>
          <w:rFonts w:ascii="Times New Roman" w:hAnsi="Times New Roman" w:cs="Times New Roman"/>
          <w:sz w:val="27"/>
          <w:szCs w:val="27"/>
        </w:rPr>
        <w:tab/>
      </w:r>
      <w:r>
        <w:rPr>
          <w:rFonts w:ascii="Times New Roman" w:hAnsi="Times New Roman" w:cs="Times New Roman"/>
          <w:sz w:val="27"/>
          <w:szCs w:val="27"/>
        </w:rPr>
        <w:tab/>
      </w:r>
      <w:r w:rsidR="00E627D7" w:rsidRPr="00E627D7">
        <w:rPr>
          <w:rFonts w:ascii="Times New Roman" w:hAnsi="Times New Roman" w:cs="Times New Roman"/>
          <w:sz w:val="27"/>
          <w:szCs w:val="27"/>
        </w:rPr>
        <w:t>1.1.Настоящее Соглашение разработано в целях реализации Федерального закона от 31.07.2020 № 248-ФЗ «О государственном контроле (надзоре) и муниципальном контроле в Российской Федерации» и регулирует отношения, возникающие между сторонами в части передачи части полномочий Поселения по решению вопросов местного значения в соответствии с частью 4 статьи 15 Федерального закона Российской Федерации от 06.10.2003 № 131-ФЗ «Об общих принципах организации местного самоуправления в Российской Федерации».</w:t>
      </w:r>
    </w:p>
    <w:p w14:paraId="1047F780" w14:textId="016EECE0" w:rsidR="00E627D7" w:rsidRPr="00E627D7" w:rsidRDefault="00AA61AE" w:rsidP="00E627D7">
      <w:pPr>
        <w:tabs>
          <w:tab w:val="left" w:pos="142"/>
        </w:tabs>
        <w:suppressAutoHyphens/>
        <w:ind w:firstLine="0"/>
        <w:rPr>
          <w:rFonts w:ascii="Times New Roman" w:hAnsi="Times New Roman" w:cs="Times New Roman"/>
          <w:sz w:val="27"/>
          <w:szCs w:val="27"/>
        </w:rPr>
      </w:pPr>
      <w:r>
        <w:rPr>
          <w:rFonts w:ascii="Times New Roman" w:hAnsi="Times New Roman" w:cs="Times New Roman"/>
          <w:sz w:val="27"/>
          <w:szCs w:val="27"/>
        </w:rPr>
        <w:tab/>
      </w:r>
      <w:r>
        <w:rPr>
          <w:rFonts w:ascii="Times New Roman" w:hAnsi="Times New Roman" w:cs="Times New Roman"/>
          <w:sz w:val="27"/>
          <w:szCs w:val="27"/>
        </w:rPr>
        <w:tab/>
      </w:r>
      <w:r w:rsidR="00E627D7" w:rsidRPr="00E627D7">
        <w:rPr>
          <w:rFonts w:ascii="Times New Roman" w:hAnsi="Times New Roman" w:cs="Times New Roman"/>
          <w:sz w:val="27"/>
          <w:szCs w:val="27"/>
        </w:rPr>
        <w:t>1.2. По настоящему Соглашению Поселение передает, а Муниципальный район принимает на себя полномочия Поселения по правовому регулированию отношений при осуществлении муниципального контроля в сфере благоустройства в соответствии с Федеральным законом от 31 июля 2020 года № 248-ФЗ «О государственном контроле (надзоре) и муниципальном контроле в Российской Федерации». Орган местного самоуправления, наделенный функциями муниципального контроля, определяется Советом Нижнекамского муниципального района.</w:t>
      </w:r>
    </w:p>
    <w:p w14:paraId="279CC982" w14:textId="77777777" w:rsidR="00997CAD" w:rsidRDefault="00997CAD" w:rsidP="00997CAD">
      <w:pPr>
        <w:tabs>
          <w:tab w:val="left" w:pos="142"/>
        </w:tabs>
        <w:suppressAutoHyphens/>
        <w:ind w:firstLine="0"/>
        <w:rPr>
          <w:rFonts w:ascii="Times New Roman" w:hAnsi="Times New Roman" w:cs="Times New Roman"/>
          <w:sz w:val="27"/>
          <w:szCs w:val="27"/>
        </w:rPr>
      </w:pPr>
    </w:p>
    <w:p w14:paraId="4E08AA23" w14:textId="77777777" w:rsidR="00AA61AE" w:rsidRPr="003A4FA6" w:rsidRDefault="00AA61AE" w:rsidP="00AA61AE">
      <w:pPr>
        <w:ind w:left="708"/>
        <w:jc w:val="center"/>
        <w:rPr>
          <w:rFonts w:ascii="Times New Roman" w:hAnsi="Times New Roman" w:cs="Times New Roman"/>
          <w:bCs/>
          <w:sz w:val="27"/>
          <w:szCs w:val="27"/>
        </w:rPr>
      </w:pPr>
      <w:r w:rsidRPr="003A4FA6">
        <w:rPr>
          <w:rFonts w:ascii="Times New Roman" w:hAnsi="Times New Roman" w:cs="Times New Roman"/>
          <w:bCs/>
          <w:sz w:val="27"/>
          <w:szCs w:val="27"/>
        </w:rPr>
        <w:t>2. Права и обязанности сторон Соглашения</w:t>
      </w:r>
    </w:p>
    <w:p w14:paraId="3D73EFAF" w14:textId="77777777" w:rsidR="00AA61AE" w:rsidRPr="003A4FA6" w:rsidRDefault="00AA61AE" w:rsidP="00AA61AE">
      <w:pPr>
        <w:rPr>
          <w:rFonts w:ascii="Times New Roman" w:hAnsi="Times New Roman" w:cs="Times New Roman"/>
          <w:bCs/>
          <w:sz w:val="27"/>
          <w:szCs w:val="27"/>
        </w:rPr>
      </w:pPr>
    </w:p>
    <w:p w14:paraId="23BEE6CA" w14:textId="77777777" w:rsidR="00AA61AE" w:rsidRDefault="00AA61AE" w:rsidP="00AA61AE">
      <w:pPr>
        <w:ind w:firstLine="709"/>
        <w:rPr>
          <w:rFonts w:ascii="Times New Roman" w:hAnsi="Times New Roman" w:cs="Times New Roman"/>
          <w:sz w:val="27"/>
          <w:szCs w:val="27"/>
        </w:rPr>
      </w:pPr>
      <w:r>
        <w:rPr>
          <w:rFonts w:ascii="Times New Roman" w:hAnsi="Times New Roman" w:cs="Times New Roman"/>
          <w:sz w:val="27"/>
          <w:szCs w:val="27"/>
        </w:rPr>
        <w:t>2.1. Поселение:</w:t>
      </w:r>
    </w:p>
    <w:p w14:paraId="6DA8A188" w14:textId="77777777" w:rsidR="00AA61AE" w:rsidRDefault="00AA61AE" w:rsidP="00AA61AE">
      <w:pPr>
        <w:ind w:firstLine="709"/>
        <w:rPr>
          <w:rFonts w:ascii="Times New Roman" w:hAnsi="Times New Roman" w:cs="Times New Roman"/>
          <w:sz w:val="27"/>
          <w:szCs w:val="27"/>
        </w:rPr>
      </w:pPr>
      <w:r>
        <w:rPr>
          <w:rFonts w:ascii="Times New Roman" w:hAnsi="Times New Roman" w:cs="Times New Roman"/>
          <w:sz w:val="27"/>
          <w:szCs w:val="27"/>
        </w:rPr>
        <w:t>2.2.1. передает полномочия, предусмотренные пунктом 1.2. настоящего Соглашения;</w:t>
      </w:r>
    </w:p>
    <w:p w14:paraId="7949C98D" w14:textId="77777777" w:rsidR="00AA61AE" w:rsidRDefault="00AA61AE" w:rsidP="00AA61AE">
      <w:pPr>
        <w:ind w:firstLine="709"/>
        <w:rPr>
          <w:rFonts w:ascii="Times New Roman" w:hAnsi="Times New Roman" w:cs="Times New Roman"/>
          <w:sz w:val="27"/>
          <w:szCs w:val="27"/>
        </w:rPr>
      </w:pPr>
      <w:r>
        <w:rPr>
          <w:rFonts w:ascii="Times New Roman" w:hAnsi="Times New Roman" w:cs="Times New Roman"/>
          <w:sz w:val="27"/>
          <w:szCs w:val="27"/>
        </w:rPr>
        <w:t>2.2.2. предоставляет в соответствии с Бюджетным кодексом Российской Федерации в бюджет Муниципального района межбюджетные трансферты для осуществления Муниципальным районом переданных полномочий;</w:t>
      </w:r>
    </w:p>
    <w:p w14:paraId="1EC61CD6" w14:textId="77777777" w:rsidR="00AA61AE" w:rsidRDefault="00AA61AE" w:rsidP="00AA61AE">
      <w:pPr>
        <w:ind w:firstLine="709"/>
        <w:rPr>
          <w:rFonts w:ascii="Times New Roman" w:hAnsi="Times New Roman" w:cs="Times New Roman"/>
          <w:sz w:val="27"/>
          <w:szCs w:val="27"/>
        </w:rPr>
      </w:pPr>
      <w:r>
        <w:rPr>
          <w:rFonts w:ascii="Times New Roman" w:hAnsi="Times New Roman" w:cs="Times New Roman"/>
          <w:sz w:val="27"/>
          <w:szCs w:val="27"/>
        </w:rPr>
        <w:lastRenderedPageBreak/>
        <w:t>2.2.3. осуществляет контроль за осуществлением Муниципальным районом переданных полномочий по решению вопросов местного значения.</w:t>
      </w:r>
    </w:p>
    <w:p w14:paraId="1639952D" w14:textId="77777777" w:rsidR="00AA61AE" w:rsidRDefault="00AA61AE" w:rsidP="00AA61AE">
      <w:pPr>
        <w:rPr>
          <w:rFonts w:ascii="Times New Roman" w:hAnsi="Times New Roman" w:cs="Times New Roman"/>
          <w:sz w:val="27"/>
          <w:szCs w:val="27"/>
        </w:rPr>
      </w:pPr>
      <w:r>
        <w:rPr>
          <w:rFonts w:ascii="Times New Roman" w:hAnsi="Times New Roman" w:cs="Times New Roman"/>
          <w:sz w:val="27"/>
          <w:szCs w:val="27"/>
        </w:rPr>
        <w:t>2.3. Поселение вправе вносить предложения по совершенствованию деятельности, связанной с порядком осуществления переданных полномочий.</w:t>
      </w:r>
    </w:p>
    <w:p w14:paraId="3A1CA628" w14:textId="77777777" w:rsidR="00AA61AE" w:rsidRDefault="00AA61AE" w:rsidP="00AA61AE">
      <w:pPr>
        <w:rPr>
          <w:rFonts w:ascii="Times New Roman" w:hAnsi="Times New Roman" w:cs="Times New Roman"/>
          <w:sz w:val="27"/>
          <w:szCs w:val="27"/>
        </w:rPr>
      </w:pPr>
      <w:r>
        <w:rPr>
          <w:rFonts w:ascii="Times New Roman" w:hAnsi="Times New Roman" w:cs="Times New Roman"/>
          <w:sz w:val="27"/>
          <w:szCs w:val="27"/>
        </w:rPr>
        <w:t>2.4.  Муниципальный район:</w:t>
      </w:r>
    </w:p>
    <w:p w14:paraId="781F18F4" w14:textId="77777777" w:rsidR="00AA61AE" w:rsidRDefault="00AA61AE" w:rsidP="00AA61AE">
      <w:pPr>
        <w:ind w:firstLine="709"/>
        <w:rPr>
          <w:rFonts w:ascii="Times New Roman" w:hAnsi="Times New Roman" w:cs="Times New Roman"/>
          <w:sz w:val="27"/>
          <w:szCs w:val="27"/>
        </w:rPr>
      </w:pPr>
      <w:r>
        <w:rPr>
          <w:rFonts w:ascii="Times New Roman" w:hAnsi="Times New Roman" w:cs="Times New Roman"/>
          <w:sz w:val="27"/>
          <w:szCs w:val="27"/>
        </w:rPr>
        <w:t>2.4.1. исполняет в установленном законодательством порядке полномочия, которыми он наделен настоящим Соглашением;</w:t>
      </w:r>
    </w:p>
    <w:p w14:paraId="5C0D5355" w14:textId="77777777" w:rsidR="00AA61AE" w:rsidRDefault="00AA61AE" w:rsidP="00AA61AE">
      <w:pPr>
        <w:ind w:firstLine="709"/>
        <w:rPr>
          <w:rFonts w:ascii="Times New Roman" w:hAnsi="Times New Roman" w:cs="Times New Roman"/>
          <w:sz w:val="27"/>
          <w:szCs w:val="27"/>
        </w:rPr>
      </w:pPr>
      <w:r>
        <w:rPr>
          <w:rFonts w:ascii="Times New Roman" w:hAnsi="Times New Roman" w:cs="Times New Roman"/>
          <w:sz w:val="27"/>
          <w:szCs w:val="27"/>
        </w:rPr>
        <w:t>2.4.2. обеспечивает целевое использование межбюджетных трансфертов, переданных из бюджета Поселения в бюджет Муниципального района при осуществлении переданных полномочий в соответствии с методикой расчета, являющейся неотъемлемой частью Соглашения;</w:t>
      </w:r>
    </w:p>
    <w:p w14:paraId="0642C61D" w14:textId="77777777" w:rsidR="00AA61AE" w:rsidRDefault="00AA61AE" w:rsidP="00AA61AE">
      <w:pPr>
        <w:ind w:firstLine="709"/>
        <w:rPr>
          <w:rFonts w:ascii="Times New Roman" w:hAnsi="Times New Roman" w:cs="Times New Roman"/>
          <w:sz w:val="27"/>
          <w:szCs w:val="27"/>
        </w:rPr>
      </w:pPr>
      <w:r>
        <w:rPr>
          <w:rFonts w:ascii="Times New Roman" w:hAnsi="Times New Roman" w:cs="Times New Roman"/>
          <w:sz w:val="27"/>
          <w:szCs w:val="27"/>
        </w:rPr>
        <w:t>2.4.6. представляет в Поселение отчеты о целевом использовании денежных средств, переданных для осуществления полномочий.</w:t>
      </w:r>
    </w:p>
    <w:p w14:paraId="4AB6FF08" w14:textId="77777777" w:rsidR="00AA61AE" w:rsidRDefault="00AA61AE" w:rsidP="00AA61AE">
      <w:pPr>
        <w:rPr>
          <w:rFonts w:ascii="Times New Roman" w:hAnsi="Times New Roman" w:cs="Times New Roman"/>
          <w:sz w:val="27"/>
          <w:szCs w:val="27"/>
        </w:rPr>
      </w:pPr>
      <w:r>
        <w:rPr>
          <w:rFonts w:ascii="Times New Roman" w:hAnsi="Times New Roman" w:cs="Times New Roman"/>
          <w:sz w:val="27"/>
          <w:szCs w:val="27"/>
        </w:rPr>
        <w:t>2.5. Для осуществления переданных в соответствии с настоящим Соглашением части полномочий Муниципальный район имеет право дополнительно использовать собственные материальные и финансовые средства в случаях и в порядке, предусмотренных решением представительного органа Муниципального района.</w:t>
      </w:r>
    </w:p>
    <w:p w14:paraId="6962AE18" w14:textId="77777777" w:rsidR="00AA61AE" w:rsidRDefault="00AA61AE" w:rsidP="00AA61AE">
      <w:pPr>
        <w:rPr>
          <w:rFonts w:ascii="Times New Roman" w:hAnsi="Times New Roman" w:cs="Times New Roman"/>
          <w:sz w:val="27"/>
          <w:szCs w:val="27"/>
        </w:rPr>
      </w:pPr>
    </w:p>
    <w:p w14:paraId="421F108F" w14:textId="77777777" w:rsidR="00AA61AE" w:rsidRPr="003A4FA6" w:rsidRDefault="00AA61AE" w:rsidP="00AA61AE">
      <w:pPr>
        <w:ind w:left="708"/>
        <w:jc w:val="center"/>
        <w:rPr>
          <w:rFonts w:ascii="Times New Roman" w:hAnsi="Times New Roman" w:cs="Times New Roman"/>
          <w:bCs/>
          <w:sz w:val="27"/>
          <w:szCs w:val="27"/>
        </w:rPr>
      </w:pPr>
      <w:r w:rsidRPr="003A4FA6">
        <w:rPr>
          <w:rFonts w:ascii="Times New Roman" w:hAnsi="Times New Roman" w:cs="Times New Roman"/>
          <w:bCs/>
          <w:sz w:val="27"/>
          <w:szCs w:val="27"/>
        </w:rPr>
        <w:t>3. Срок действия Соглашения</w:t>
      </w:r>
    </w:p>
    <w:p w14:paraId="3CCB18EA" w14:textId="77777777" w:rsidR="00AA61AE" w:rsidRPr="003A4FA6" w:rsidRDefault="00AA61AE" w:rsidP="00AA61AE">
      <w:pPr>
        <w:ind w:left="708"/>
        <w:rPr>
          <w:rFonts w:ascii="Times New Roman" w:hAnsi="Times New Roman" w:cs="Times New Roman"/>
          <w:bCs/>
          <w:sz w:val="27"/>
          <w:szCs w:val="27"/>
        </w:rPr>
      </w:pPr>
    </w:p>
    <w:p w14:paraId="5687901D" w14:textId="579B48D7" w:rsidR="00AA61AE" w:rsidRDefault="00AA61AE" w:rsidP="00AA61AE">
      <w:pPr>
        <w:ind w:firstLine="709"/>
        <w:rPr>
          <w:rFonts w:ascii="Times New Roman" w:hAnsi="Times New Roman" w:cs="Times New Roman"/>
          <w:sz w:val="27"/>
          <w:szCs w:val="27"/>
        </w:rPr>
      </w:pPr>
      <w:r>
        <w:rPr>
          <w:rFonts w:ascii="Times New Roman" w:hAnsi="Times New Roman" w:cs="Times New Roman"/>
          <w:sz w:val="27"/>
          <w:szCs w:val="27"/>
        </w:rPr>
        <w:t>3.1. Настоящее Соглашение вступает в силу с момента его подписания сторонами и действует до 31 декабря 2027 года.</w:t>
      </w:r>
    </w:p>
    <w:p w14:paraId="29B090D6" w14:textId="77777777" w:rsidR="00AA61AE" w:rsidRDefault="00AA61AE" w:rsidP="00AA61AE">
      <w:pPr>
        <w:ind w:firstLine="709"/>
        <w:rPr>
          <w:rFonts w:ascii="Times New Roman" w:hAnsi="Times New Roman" w:cs="Times New Roman"/>
          <w:sz w:val="27"/>
          <w:szCs w:val="27"/>
        </w:rPr>
      </w:pPr>
      <w:r>
        <w:rPr>
          <w:rFonts w:ascii="Times New Roman" w:hAnsi="Times New Roman" w:cs="Times New Roman"/>
          <w:sz w:val="27"/>
          <w:szCs w:val="27"/>
        </w:rPr>
        <w:t>3.2. Если Стороны по истечении срока, указанного в пункте 3.1. настоящего Соглашения, в течение тридцати дней не заявят о своем намерении расторгнуть Соглашение, то оно считается перезаключенным до 31 декабря следующего года.</w:t>
      </w:r>
    </w:p>
    <w:p w14:paraId="75B13596" w14:textId="77777777" w:rsidR="00AA61AE" w:rsidRDefault="00AA61AE" w:rsidP="00AA61AE">
      <w:pPr>
        <w:ind w:firstLine="709"/>
        <w:rPr>
          <w:rFonts w:ascii="Times New Roman" w:hAnsi="Times New Roman" w:cs="Times New Roman"/>
          <w:sz w:val="27"/>
          <w:szCs w:val="27"/>
        </w:rPr>
      </w:pPr>
      <w:r>
        <w:rPr>
          <w:rFonts w:ascii="Times New Roman" w:hAnsi="Times New Roman" w:cs="Times New Roman"/>
          <w:sz w:val="27"/>
          <w:szCs w:val="27"/>
        </w:rPr>
        <w:t>Соглашение может быть перезаключено в указанном порядке неограниченное количество раз.</w:t>
      </w:r>
    </w:p>
    <w:p w14:paraId="2A619F26" w14:textId="77777777" w:rsidR="00AA61AE" w:rsidRDefault="00AA61AE" w:rsidP="00AA61AE">
      <w:pPr>
        <w:rPr>
          <w:rFonts w:ascii="Times New Roman" w:hAnsi="Times New Roman" w:cs="Times New Roman"/>
          <w:sz w:val="27"/>
          <w:szCs w:val="27"/>
        </w:rPr>
      </w:pPr>
    </w:p>
    <w:p w14:paraId="53982152" w14:textId="6796732C" w:rsidR="00AA61AE" w:rsidRPr="003A4FA6" w:rsidRDefault="00AA61AE" w:rsidP="00AA61AE">
      <w:pPr>
        <w:ind w:left="708"/>
        <w:jc w:val="center"/>
        <w:rPr>
          <w:rFonts w:ascii="Times New Roman" w:hAnsi="Times New Roman" w:cs="Times New Roman"/>
          <w:bCs/>
          <w:sz w:val="27"/>
          <w:szCs w:val="27"/>
        </w:rPr>
      </w:pPr>
      <w:r w:rsidRPr="003A4FA6">
        <w:rPr>
          <w:rFonts w:ascii="Times New Roman" w:hAnsi="Times New Roman" w:cs="Times New Roman"/>
          <w:bCs/>
          <w:sz w:val="27"/>
          <w:szCs w:val="27"/>
        </w:rPr>
        <w:t>4. Основания и порядок прекращения Соглашения</w:t>
      </w:r>
    </w:p>
    <w:p w14:paraId="0E432BA5" w14:textId="77777777" w:rsidR="00AA61AE" w:rsidRPr="003A4FA6" w:rsidRDefault="00AA61AE" w:rsidP="00AA61AE">
      <w:pPr>
        <w:rPr>
          <w:rFonts w:ascii="Times New Roman" w:hAnsi="Times New Roman" w:cs="Times New Roman"/>
          <w:bCs/>
          <w:sz w:val="27"/>
          <w:szCs w:val="27"/>
        </w:rPr>
      </w:pPr>
    </w:p>
    <w:p w14:paraId="41EE1F26" w14:textId="77777777" w:rsidR="00AA61AE" w:rsidRDefault="00AA61AE" w:rsidP="00AA61AE">
      <w:pPr>
        <w:rPr>
          <w:rFonts w:ascii="Times New Roman" w:hAnsi="Times New Roman" w:cs="Times New Roman"/>
          <w:sz w:val="27"/>
          <w:szCs w:val="27"/>
        </w:rPr>
      </w:pPr>
      <w:r>
        <w:rPr>
          <w:rFonts w:ascii="Times New Roman" w:hAnsi="Times New Roman" w:cs="Times New Roman"/>
          <w:sz w:val="27"/>
          <w:szCs w:val="27"/>
        </w:rPr>
        <w:t>4.1. Настоящее Соглашение может быть прекращено досрочно:</w:t>
      </w:r>
    </w:p>
    <w:p w14:paraId="672DD636" w14:textId="77777777" w:rsidR="00AA61AE" w:rsidRDefault="00AA61AE" w:rsidP="00AA61AE">
      <w:pPr>
        <w:rPr>
          <w:rFonts w:ascii="Times New Roman" w:hAnsi="Times New Roman" w:cs="Times New Roman"/>
          <w:sz w:val="27"/>
          <w:szCs w:val="27"/>
        </w:rPr>
      </w:pPr>
      <w:r>
        <w:rPr>
          <w:rFonts w:ascii="Times New Roman" w:hAnsi="Times New Roman" w:cs="Times New Roman"/>
          <w:sz w:val="27"/>
          <w:szCs w:val="27"/>
        </w:rPr>
        <w:t>1) по соглашению сторон;</w:t>
      </w:r>
    </w:p>
    <w:p w14:paraId="647FB48D" w14:textId="77777777" w:rsidR="00AA61AE" w:rsidRDefault="00AA61AE" w:rsidP="00AA61AE">
      <w:pPr>
        <w:rPr>
          <w:rFonts w:ascii="Times New Roman" w:hAnsi="Times New Roman" w:cs="Times New Roman"/>
          <w:sz w:val="27"/>
          <w:szCs w:val="27"/>
        </w:rPr>
      </w:pPr>
      <w:r>
        <w:rPr>
          <w:rFonts w:ascii="Times New Roman" w:hAnsi="Times New Roman" w:cs="Times New Roman"/>
          <w:sz w:val="27"/>
          <w:szCs w:val="27"/>
        </w:rPr>
        <w:t>2) в случае неисполнения или ненадлежащего исполнения одной из сторон своих обязательств.</w:t>
      </w:r>
    </w:p>
    <w:p w14:paraId="123E6462" w14:textId="77777777" w:rsidR="00AA61AE" w:rsidRDefault="00AA61AE" w:rsidP="00AA61AE">
      <w:pPr>
        <w:rPr>
          <w:rFonts w:ascii="Times New Roman" w:hAnsi="Times New Roman" w:cs="Times New Roman"/>
          <w:sz w:val="27"/>
          <w:szCs w:val="27"/>
        </w:rPr>
      </w:pPr>
      <w:r>
        <w:rPr>
          <w:rFonts w:ascii="Times New Roman" w:hAnsi="Times New Roman" w:cs="Times New Roman"/>
          <w:sz w:val="27"/>
          <w:szCs w:val="27"/>
        </w:rPr>
        <w:t>4.2. Прекращение осуществления Муниципальным районом переданных полномочий влечет за собой возврат неиспользованных финансовых и материальных средств, переданных для осуществления полномочий.</w:t>
      </w:r>
    </w:p>
    <w:p w14:paraId="7E9DD14C" w14:textId="77777777" w:rsidR="00AA61AE" w:rsidRDefault="00AA61AE" w:rsidP="00AA61AE">
      <w:pPr>
        <w:rPr>
          <w:rFonts w:ascii="Times New Roman" w:hAnsi="Times New Roman" w:cs="Times New Roman"/>
          <w:sz w:val="27"/>
          <w:szCs w:val="27"/>
        </w:rPr>
      </w:pPr>
    </w:p>
    <w:p w14:paraId="07735EAD" w14:textId="77777777" w:rsidR="00AA61AE" w:rsidRPr="003A4FA6" w:rsidRDefault="00AA61AE" w:rsidP="003A4FA6">
      <w:pPr>
        <w:ind w:left="708"/>
        <w:jc w:val="center"/>
        <w:rPr>
          <w:rFonts w:ascii="Times New Roman" w:hAnsi="Times New Roman" w:cs="Times New Roman"/>
          <w:bCs/>
          <w:sz w:val="27"/>
          <w:szCs w:val="27"/>
        </w:rPr>
      </w:pPr>
      <w:r w:rsidRPr="003A4FA6">
        <w:rPr>
          <w:rFonts w:ascii="Times New Roman" w:hAnsi="Times New Roman" w:cs="Times New Roman"/>
          <w:bCs/>
          <w:sz w:val="27"/>
          <w:szCs w:val="27"/>
        </w:rPr>
        <w:t>5. Финансовое обеспечение переданных Муниципальному району части полномочий по решению вопросов местного значения</w:t>
      </w:r>
    </w:p>
    <w:p w14:paraId="7003D54E" w14:textId="77777777" w:rsidR="00AA61AE" w:rsidRPr="003A4FA6" w:rsidRDefault="00AA61AE" w:rsidP="003A4FA6">
      <w:pPr>
        <w:ind w:left="1068"/>
        <w:jc w:val="center"/>
        <w:rPr>
          <w:rFonts w:ascii="Times New Roman" w:hAnsi="Times New Roman" w:cs="Times New Roman"/>
          <w:bCs/>
          <w:sz w:val="27"/>
          <w:szCs w:val="27"/>
        </w:rPr>
      </w:pPr>
    </w:p>
    <w:p w14:paraId="5E1B15F5" w14:textId="77777777" w:rsidR="00AA61AE" w:rsidRDefault="00AA61AE" w:rsidP="00AA61AE">
      <w:pPr>
        <w:ind w:firstLine="708"/>
        <w:rPr>
          <w:rFonts w:ascii="Times New Roman" w:hAnsi="Times New Roman" w:cs="Times New Roman"/>
          <w:sz w:val="27"/>
          <w:szCs w:val="27"/>
        </w:rPr>
      </w:pPr>
      <w:r>
        <w:rPr>
          <w:rFonts w:ascii="Times New Roman" w:hAnsi="Times New Roman" w:cs="Times New Roman"/>
          <w:sz w:val="27"/>
          <w:szCs w:val="27"/>
        </w:rPr>
        <w:t xml:space="preserve">5.1. Финансовое обеспечение переданных Муниципальному району части полномочий по решению вопросов местного значения осуществляется за счет </w:t>
      </w:r>
      <w:r>
        <w:rPr>
          <w:rFonts w:ascii="Times New Roman" w:hAnsi="Times New Roman" w:cs="Times New Roman"/>
          <w:sz w:val="27"/>
          <w:szCs w:val="27"/>
        </w:rPr>
        <w:lastRenderedPageBreak/>
        <w:t>представляемых бюджету Муниципального района межбюджетных трансфертов из бюджета Поселения в соответствии с Бюджетным кодексом Российской Федерации.</w:t>
      </w:r>
    </w:p>
    <w:p w14:paraId="50264553" w14:textId="77777777" w:rsidR="00AA61AE" w:rsidRDefault="00AA61AE" w:rsidP="00AA61AE">
      <w:pPr>
        <w:ind w:firstLine="708"/>
        <w:rPr>
          <w:rFonts w:ascii="Times New Roman" w:hAnsi="Times New Roman" w:cs="Times New Roman"/>
          <w:sz w:val="27"/>
          <w:szCs w:val="27"/>
        </w:rPr>
      </w:pPr>
      <w:r>
        <w:rPr>
          <w:rFonts w:ascii="Times New Roman" w:hAnsi="Times New Roman" w:cs="Times New Roman"/>
          <w:sz w:val="27"/>
          <w:szCs w:val="27"/>
        </w:rPr>
        <w:t xml:space="preserve">5.2. Объем межбюджетных трансфертов, предоставляемых бюджету Муниципального района для осуществления переданных полномочий, устанавливается муниципальным нормативным правовым актом Поселения о бюджете на очередной финансовый год. </w:t>
      </w:r>
    </w:p>
    <w:p w14:paraId="4E4690BE" w14:textId="77777777" w:rsidR="00AA61AE" w:rsidRDefault="00AA61AE" w:rsidP="00AA61AE">
      <w:pPr>
        <w:ind w:firstLine="708"/>
        <w:rPr>
          <w:rFonts w:ascii="Times New Roman" w:hAnsi="Times New Roman" w:cs="Times New Roman"/>
          <w:sz w:val="27"/>
          <w:szCs w:val="27"/>
        </w:rPr>
      </w:pPr>
      <w:r>
        <w:rPr>
          <w:rFonts w:ascii="Times New Roman" w:hAnsi="Times New Roman" w:cs="Times New Roman"/>
          <w:sz w:val="27"/>
          <w:szCs w:val="27"/>
        </w:rPr>
        <w:t>Объем принимаемых межбюджетных трансфертов, предоставляемых бюджету Муниципального района для осуществления переданных полномочий, устанавливается нормативным правовым актом Муниципального района о бюджете на очередной финансовый год.</w:t>
      </w:r>
    </w:p>
    <w:p w14:paraId="042BB094" w14:textId="77777777" w:rsidR="00AA61AE" w:rsidRDefault="00AA61AE" w:rsidP="00AA61AE">
      <w:pPr>
        <w:ind w:firstLine="708"/>
        <w:rPr>
          <w:rFonts w:ascii="Times New Roman" w:hAnsi="Times New Roman" w:cs="Times New Roman"/>
          <w:sz w:val="27"/>
          <w:szCs w:val="27"/>
        </w:rPr>
      </w:pPr>
      <w:r>
        <w:rPr>
          <w:rFonts w:ascii="Times New Roman" w:hAnsi="Times New Roman" w:cs="Times New Roman"/>
          <w:sz w:val="27"/>
          <w:szCs w:val="27"/>
        </w:rPr>
        <w:t xml:space="preserve">5.3. Расчет объема межбюджетных трансфертов, предоставляемых бюджету Муниципального района для осуществления переданных полномочий, производится в соответствии с Методикой расчета объема межбюджетных трансфертов, предоставляемых Муниципальному району для осуществления переданных полномочий, согласно </w:t>
      </w:r>
      <w:hyperlink r:id="rId8" w:anchor="sub_1000" w:history="1">
        <w:r>
          <w:rPr>
            <w:rStyle w:val="a3"/>
            <w:rFonts w:ascii="Times New Roman" w:hAnsi="Times New Roman" w:cs="Times New Roman"/>
            <w:color w:val="auto"/>
            <w:sz w:val="27"/>
            <w:szCs w:val="27"/>
            <w:u w:val="none"/>
          </w:rPr>
          <w:t>приложению</w:t>
        </w:r>
      </w:hyperlink>
      <w:r>
        <w:rPr>
          <w:rFonts w:ascii="Times New Roman" w:hAnsi="Times New Roman" w:cs="Times New Roman"/>
          <w:sz w:val="27"/>
          <w:szCs w:val="27"/>
        </w:rPr>
        <w:t xml:space="preserve"> к настоящему Соглашению.</w:t>
      </w:r>
    </w:p>
    <w:p w14:paraId="1B21D24B" w14:textId="77777777" w:rsidR="00AA61AE" w:rsidRDefault="00AA61AE" w:rsidP="00AA61AE">
      <w:pPr>
        <w:ind w:firstLine="709"/>
        <w:rPr>
          <w:rFonts w:ascii="Times New Roman" w:hAnsi="Times New Roman" w:cs="Times New Roman"/>
          <w:sz w:val="27"/>
          <w:szCs w:val="27"/>
        </w:rPr>
      </w:pPr>
      <w:r>
        <w:rPr>
          <w:rFonts w:ascii="Times New Roman" w:hAnsi="Times New Roman" w:cs="Times New Roman"/>
          <w:sz w:val="27"/>
          <w:szCs w:val="27"/>
        </w:rPr>
        <w:t xml:space="preserve">5.4. В случае нарушения финансовых обязательств, предусмотренных настоящим Соглашением, стороны несут ответственность в соответствии с Бюджетным кодексом Российской Федерации и Кодексом Российской Федерации об административных правонарушениях.  </w:t>
      </w:r>
    </w:p>
    <w:p w14:paraId="7B8D4762" w14:textId="686CDF18" w:rsidR="00AA61AE" w:rsidRDefault="00AA61AE" w:rsidP="00AA61AE">
      <w:pPr>
        <w:ind w:firstLine="709"/>
        <w:rPr>
          <w:rFonts w:ascii="Times New Roman" w:hAnsi="Times New Roman" w:cs="Times New Roman"/>
          <w:sz w:val="27"/>
          <w:szCs w:val="27"/>
        </w:rPr>
      </w:pPr>
      <w:r>
        <w:rPr>
          <w:rFonts w:ascii="Times New Roman" w:hAnsi="Times New Roman" w:cs="Times New Roman"/>
          <w:sz w:val="27"/>
          <w:szCs w:val="27"/>
        </w:rPr>
        <w:t>5.5. Установление факта ненадлежащего осуществления Муниципальным районом переданных ему полномочий является основанием для одностороннего расторжения настоящего Соглашения. Расторжение Соглашения влечет за собой возврат перечисленных межбюджетных трансфертов, за вычетом фактических расходов, подтвержденных документально, в течение 30 дней с момента подписания Соглашения о расторжении или получения письменного уведомления о расторжении Соглашения, а также уплату неустойки в размере 0,01% от суммы межбюджетных трансфертов за отчетный год, выделяемых из бюджета поселения на осуществление указанных полномочий.</w:t>
      </w:r>
    </w:p>
    <w:p w14:paraId="75F86705" w14:textId="77777777" w:rsidR="00AA61AE" w:rsidRDefault="00AA61AE" w:rsidP="00AA61AE">
      <w:pPr>
        <w:ind w:firstLine="709"/>
        <w:rPr>
          <w:rFonts w:ascii="Times New Roman" w:hAnsi="Times New Roman" w:cs="Times New Roman"/>
          <w:sz w:val="27"/>
          <w:szCs w:val="27"/>
        </w:rPr>
      </w:pPr>
      <w:r>
        <w:rPr>
          <w:rFonts w:ascii="Times New Roman" w:hAnsi="Times New Roman" w:cs="Times New Roman"/>
          <w:sz w:val="27"/>
          <w:szCs w:val="27"/>
        </w:rPr>
        <w:t>5.6. Муниципальный район несет ответственность за осуществление переданных ему полномочий в той мере, в какой эти полномочия обеспечены финансовыми средствами.</w:t>
      </w:r>
    </w:p>
    <w:p w14:paraId="559524B9" w14:textId="33B77A34" w:rsidR="00AA61AE" w:rsidRDefault="00AA61AE" w:rsidP="00AA61AE">
      <w:pPr>
        <w:ind w:firstLine="709"/>
        <w:rPr>
          <w:rFonts w:ascii="Times New Roman" w:hAnsi="Times New Roman" w:cs="Times New Roman"/>
          <w:sz w:val="27"/>
          <w:szCs w:val="27"/>
        </w:rPr>
      </w:pPr>
      <w:r>
        <w:rPr>
          <w:rFonts w:ascii="Times New Roman" w:hAnsi="Times New Roman" w:cs="Times New Roman"/>
          <w:sz w:val="27"/>
          <w:szCs w:val="27"/>
        </w:rPr>
        <w:t>5.7. В случае неисполнения Поселением вытекающих из настоящего Соглашения обязательств по финансированию осуществления Муниципальным районом переданных ему полномочий, Муниципальный район вправе требовать расторжения настоящего Соглашения, уплаты неустойки в размере 0,01% от суммы межбюджетных трансфертов за отчетный год, а также возмещения понесенных убытков в части, непокрытой неустойкой.</w:t>
      </w:r>
    </w:p>
    <w:p w14:paraId="55AEBB6D" w14:textId="77777777" w:rsidR="00AA61AE" w:rsidRDefault="00AA61AE" w:rsidP="00AA61AE">
      <w:pPr>
        <w:rPr>
          <w:rFonts w:ascii="Times New Roman" w:hAnsi="Times New Roman" w:cs="Times New Roman"/>
          <w:sz w:val="27"/>
          <w:szCs w:val="27"/>
        </w:rPr>
      </w:pPr>
    </w:p>
    <w:p w14:paraId="0B001526" w14:textId="77777777" w:rsidR="00AA61AE" w:rsidRPr="003A4FA6" w:rsidRDefault="00AA61AE" w:rsidP="00AA61AE">
      <w:pPr>
        <w:ind w:left="708"/>
        <w:jc w:val="center"/>
        <w:rPr>
          <w:rFonts w:ascii="Times New Roman" w:hAnsi="Times New Roman" w:cs="Times New Roman"/>
          <w:bCs/>
          <w:sz w:val="27"/>
          <w:szCs w:val="27"/>
        </w:rPr>
      </w:pPr>
      <w:r w:rsidRPr="003A4FA6">
        <w:rPr>
          <w:rFonts w:ascii="Times New Roman" w:hAnsi="Times New Roman" w:cs="Times New Roman"/>
          <w:bCs/>
          <w:sz w:val="27"/>
          <w:szCs w:val="27"/>
        </w:rPr>
        <w:t>6. Контроль за осуществлением Муниципальным районом переданных части полномочий по решению вопросов местного значения</w:t>
      </w:r>
    </w:p>
    <w:p w14:paraId="1D381A37" w14:textId="77777777" w:rsidR="00AA61AE" w:rsidRDefault="00AA61AE" w:rsidP="00AA61AE">
      <w:pPr>
        <w:ind w:left="1068"/>
        <w:rPr>
          <w:rFonts w:ascii="Times New Roman" w:hAnsi="Times New Roman" w:cs="Times New Roman"/>
          <w:b/>
          <w:sz w:val="27"/>
          <w:szCs w:val="27"/>
        </w:rPr>
      </w:pPr>
    </w:p>
    <w:p w14:paraId="0C52676E" w14:textId="77777777" w:rsidR="00AA61AE" w:rsidRDefault="00AA61AE" w:rsidP="00AA61AE">
      <w:pPr>
        <w:ind w:firstLine="710"/>
        <w:rPr>
          <w:rFonts w:ascii="Times New Roman" w:hAnsi="Times New Roman" w:cs="Times New Roman"/>
          <w:sz w:val="27"/>
          <w:szCs w:val="27"/>
        </w:rPr>
      </w:pPr>
      <w:r>
        <w:rPr>
          <w:rFonts w:ascii="Times New Roman" w:hAnsi="Times New Roman" w:cs="Times New Roman"/>
          <w:sz w:val="27"/>
          <w:szCs w:val="27"/>
        </w:rPr>
        <w:t>6.1. Контроль за осуществлением Муниципальным районом переданных части полномочий и целевым использованием переданных финансовых средств организует глава Поселения в форме:</w:t>
      </w:r>
    </w:p>
    <w:p w14:paraId="5056AA52" w14:textId="4089D3BB" w:rsidR="00AA61AE" w:rsidRDefault="00AA61AE" w:rsidP="00AA61AE">
      <w:pPr>
        <w:widowControl/>
        <w:numPr>
          <w:ilvl w:val="0"/>
          <w:numId w:val="3"/>
        </w:numPr>
        <w:ind w:left="0" w:firstLine="709"/>
        <w:rPr>
          <w:rFonts w:ascii="Times New Roman" w:hAnsi="Times New Roman" w:cs="Times New Roman"/>
          <w:sz w:val="27"/>
          <w:szCs w:val="27"/>
        </w:rPr>
      </w:pPr>
      <w:r>
        <w:rPr>
          <w:rFonts w:ascii="Times New Roman" w:hAnsi="Times New Roman" w:cs="Times New Roman"/>
          <w:sz w:val="27"/>
          <w:szCs w:val="27"/>
        </w:rPr>
        <w:lastRenderedPageBreak/>
        <w:t>проведения проверок деятельности органов местного самоуправления Муниципального района по</w:t>
      </w:r>
      <w:r w:rsidR="00EF30BA">
        <w:rPr>
          <w:rFonts w:ascii="Times New Roman" w:hAnsi="Times New Roman" w:cs="Times New Roman"/>
          <w:sz w:val="27"/>
          <w:szCs w:val="27"/>
        </w:rPr>
        <w:t xml:space="preserve"> </w:t>
      </w:r>
      <w:r>
        <w:rPr>
          <w:rFonts w:ascii="Times New Roman" w:hAnsi="Times New Roman" w:cs="Times New Roman"/>
          <w:sz w:val="27"/>
          <w:szCs w:val="27"/>
        </w:rPr>
        <w:t>осуществлению переданных им части полномочий, включая документальные и фактические проверки (на месте) использования денежных средств, преданных в соответствии с методикой расчета;</w:t>
      </w:r>
    </w:p>
    <w:p w14:paraId="27D0F0F2" w14:textId="77777777" w:rsidR="00AA61AE" w:rsidRDefault="00AA61AE" w:rsidP="00AA61AE">
      <w:pPr>
        <w:widowControl/>
        <w:numPr>
          <w:ilvl w:val="0"/>
          <w:numId w:val="3"/>
        </w:numPr>
        <w:ind w:left="0" w:firstLine="709"/>
        <w:rPr>
          <w:rFonts w:ascii="Times New Roman" w:hAnsi="Times New Roman" w:cs="Times New Roman"/>
          <w:sz w:val="27"/>
          <w:szCs w:val="27"/>
        </w:rPr>
      </w:pPr>
      <w:r>
        <w:rPr>
          <w:rFonts w:ascii="Times New Roman" w:hAnsi="Times New Roman" w:cs="Times New Roman"/>
          <w:sz w:val="27"/>
          <w:szCs w:val="27"/>
        </w:rPr>
        <w:t>запроса необходимых документов и другой информации об осуществлении переданных полномочий.</w:t>
      </w:r>
    </w:p>
    <w:p w14:paraId="3DDF819C" w14:textId="77777777" w:rsidR="00AA61AE" w:rsidRDefault="00AA61AE" w:rsidP="00AA61AE">
      <w:pPr>
        <w:widowControl/>
        <w:ind w:left="709" w:firstLine="0"/>
        <w:rPr>
          <w:rFonts w:ascii="Times New Roman" w:hAnsi="Times New Roman" w:cs="Times New Roman"/>
          <w:sz w:val="27"/>
          <w:szCs w:val="27"/>
        </w:rPr>
      </w:pPr>
    </w:p>
    <w:p w14:paraId="57090714" w14:textId="77777777" w:rsidR="00AA61AE" w:rsidRPr="003A4FA6" w:rsidRDefault="00AA61AE" w:rsidP="00AA61AE">
      <w:pPr>
        <w:ind w:left="708"/>
        <w:jc w:val="center"/>
        <w:rPr>
          <w:rFonts w:ascii="Times New Roman" w:hAnsi="Times New Roman" w:cs="Times New Roman"/>
          <w:bCs/>
          <w:sz w:val="27"/>
          <w:szCs w:val="27"/>
        </w:rPr>
      </w:pPr>
      <w:r w:rsidRPr="003A4FA6">
        <w:rPr>
          <w:rFonts w:ascii="Times New Roman" w:hAnsi="Times New Roman" w:cs="Times New Roman"/>
          <w:bCs/>
          <w:sz w:val="27"/>
          <w:szCs w:val="27"/>
        </w:rPr>
        <w:t xml:space="preserve">7. Ответственность сторон </w:t>
      </w:r>
    </w:p>
    <w:p w14:paraId="106175CA" w14:textId="77777777" w:rsidR="00AA61AE" w:rsidRPr="003A4FA6" w:rsidRDefault="00AA61AE" w:rsidP="00AA61AE">
      <w:pPr>
        <w:rPr>
          <w:rFonts w:ascii="Times New Roman" w:hAnsi="Times New Roman" w:cs="Times New Roman"/>
          <w:bCs/>
          <w:sz w:val="27"/>
          <w:szCs w:val="27"/>
        </w:rPr>
      </w:pPr>
    </w:p>
    <w:p w14:paraId="05F092F7" w14:textId="77777777" w:rsidR="00AA61AE" w:rsidRDefault="00AA61AE" w:rsidP="00AA61AE">
      <w:pPr>
        <w:rPr>
          <w:rFonts w:ascii="Times New Roman" w:hAnsi="Times New Roman" w:cs="Times New Roman"/>
          <w:sz w:val="27"/>
          <w:szCs w:val="27"/>
        </w:rPr>
      </w:pPr>
      <w:r>
        <w:rPr>
          <w:rFonts w:ascii="Times New Roman" w:hAnsi="Times New Roman" w:cs="Times New Roman"/>
          <w:sz w:val="27"/>
          <w:szCs w:val="27"/>
        </w:rPr>
        <w:t>7.1. Неисполнение или ненадлежащее исполнение сторонами Соглашения переданных части полномочий является основанием для одностороннего расторжения настоящего Соглашения. Расторжение Соглашения влечет за собой возврат в бюджет Поселения части перечисленных межбюджетных трансфертов, приходящихся на не проведенные (ненадлежащим образом проведенные) мероприятия.</w:t>
      </w:r>
    </w:p>
    <w:p w14:paraId="7942B344" w14:textId="77777777" w:rsidR="00AA61AE" w:rsidRDefault="00AA61AE" w:rsidP="00AA61AE">
      <w:pPr>
        <w:rPr>
          <w:rFonts w:ascii="Times New Roman" w:hAnsi="Times New Roman" w:cs="Times New Roman"/>
          <w:sz w:val="27"/>
          <w:szCs w:val="27"/>
        </w:rPr>
      </w:pPr>
      <w:r>
        <w:rPr>
          <w:rFonts w:ascii="Times New Roman" w:hAnsi="Times New Roman" w:cs="Times New Roman"/>
          <w:sz w:val="27"/>
          <w:szCs w:val="27"/>
        </w:rPr>
        <w:t xml:space="preserve">7.2. Муниципальный район организует работу по расчету суммы перечисленных межбюджетных трансфертов, подлежащих возврату, в случае досрочного расторжения Соглашения. </w:t>
      </w:r>
    </w:p>
    <w:p w14:paraId="0EE437FC" w14:textId="77777777" w:rsidR="00AA61AE" w:rsidRDefault="00AA61AE" w:rsidP="00AA61AE">
      <w:pPr>
        <w:jc w:val="center"/>
        <w:rPr>
          <w:rFonts w:ascii="Times New Roman" w:hAnsi="Times New Roman" w:cs="Times New Roman"/>
          <w:b/>
          <w:sz w:val="27"/>
          <w:szCs w:val="27"/>
        </w:rPr>
      </w:pPr>
    </w:p>
    <w:p w14:paraId="644470D2" w14:textId="77777777" w:rsidR="00AA61AE" w:rsidRPr="003A4FA6" w:rsidRDefault="00AA61AE" w:rsidP="00AA61AE">
      <w:pPr>
        <w:ind w:left="708"/>
        <w:jc w:val="center"/>
        <w:rPr>
          <w:rFonts w:ascii="Times New Roman" w:hAnsi="Times New Roman" w:cs="Times New Roman"/>
          <w:bCs/>
          <w:sz w:val="27"/>
          <w:szCs w:val="27"/>
        </w:rPr>
      </w:pPr>
      <w:r w:rsidRPr="003A4FA6">
        <w:rPr>
          <w:rFonts w:ascii="Times New Roman" w:hAnsi="Times New Roman" w:cs="Times New Roman"/>
          <w:bCs/>
          <w:sz w:val="27"/>
          <w:szCs w:val="27"/>
        </w:rPr>
        <w:t>8. Заключительные положения</w:t>
      </w:r>
    </w:p>
    <w:p w14:paraId="30A923EC" w14:textId="77777777" w:rsidR="00AA61AE" w:rsidRPr="003A4FA6" w:rsidRDefault="00AA61AE" w:rsidP="00AA61AE">
      <w:pPr>
        <w:ind w:left="1068"/>
        <w:rPr>
          <w:rFonts w:ascii="Times New Roman" w:hAnsi="Times New Roman" w:cs="Times New Roman"/>
          <w:bCs/>
          <w:sz w:val="27"/>
          <w:szCs w:val="27"/>
        </w:rPr>
      </w:pPr>
    </w:p>
    <w:p w14:paraId="63D3E355" w14:textId="77777777" w:rsidR="00AA61AE" w:rsidRDefault="00AA61AE" w:rsidP="00AA61AE">
      <w:pPr>
        <w:rPr>
          <w:rFonts w:ascii="Times New Roman" w:hAnsi="Times New Roman" w:cs="Times New Roman"/>
          <w:sz w:val="27"/>
          <w:szCs w:val="27"/>
        </w:rPr>
      </w:pPr>
      <w:r>
        <w:rPr>
          <w:rFonts w:ascii="Times New Roman" w:hAnsi="Times New Roman" w:cs="Times New Roman"/>
          <w:sz w:val="27"/>
          <w:szCs w:val="27"/>
        </w:rPr>
        <w:t>8.1. Все изменения и дополнения к настоящему Соглашению вносятся по взаимному согласию сторон и оформляются дополнительным соглашением в письменной форме. Дополнительные соглашения являются неотъемлемой частью настоящего Соглашения.</w:t>
      </w:r>
    </w:p>
    <w:p w14:paraId="52C52279" w14:textId="77777777" w:rsidR="00AA61AE" w:rsidRDefault="00AA61AE" w:rsidP="00AA61AE">
      <w:pPr>
        <w:rPr>
          <w:rFonts w:ascii="Times New Roman" w:hAnsi="Times New Roman" w:cs="Times New Roman"/>
          <w:sz w:val="27"/>
          <w:szCs w:val="27"/>
        </w:rPr>
      </w:pPr>
      <w:r>
        <w:rPr>
          <w:rFonts w:ascii="Times New Roman" w:hAnsi="Times New Roman" w:cs="Times New Roman"/>
          <w:sz w:val="27"/>
          <w:szCs w:val="27"/>
        </w:rPr>
        <w:t xml:space="preserve">8.2. Настоящее Соглашение составлено в двух экземплярах, имеющих равную юридическую силу, по одному для каждой из сторон. </w:t>
      </w:r>
    </w:p>
    <w:p w14:paraId="72AF2E1F" w14:textId="77777777" w:rsidR="00AA61AE" w:rsidRDefault="00AA61AE" w:rsidP="00997CAD">
      <w:pPr>
        <w:tabs>
          <w:tab w:val="left" w:pos="142"/>
        </w:tabs>
        <w:suppressAutoHyphens/>
        <w:ind w:firstLine="0"/>
        <w:rPr>
          <w:rFonts w:ascii="Times New Roman" w:hAnsi="Times New Roman" w:cs="Times New Roman"/>
          <w:sz w:val="27"/>
          <w:szCs w:val="27"/>
        </w:rPr>
      </w:pPr>
    </w:p>
    <w:tbl>
      <w:tblPr>
        <w:tblW w:w="9072" w:type="dxa"/>
        <w:tblLook w:val="04A0" w:firstRow="1" w:lastRow="0" w:firstColumn="1" w:lastColumn="0" w:noHBand="0" w:noVBand="1"/>
      </w:tblPr>
      <w:tblGrid>
        <w:gridCol w:w="4681"/>
        <w:gridCol w:w="4359"/>
        <w:gridCol w:w="32"/>
      </w:tblGrid>
      <w:tr w:rsidR="00AA61AE" w:rsidRPr="00AA61AE" w14:paraId="2FA05AEE" w14:textId="77777777" w:rsidTr="00AA61AE">
        <w:trPr>
          <w:gridAfter w:val="1"/>
          <w:wAfter w:w="32" w:type="dxa"/>
        </w:trPr>
        <w:tc>
          <w:tcPr>
            <w:tcW w:w="9040" w:type="dxa"/>
            <w:gridSpan w:val="2"/>
          </w:tcPr>
          <w:p w14:paraId="29213745" w14:textId="6FAF9ACD" w:rsidR="00AA61AE" w:rsidRPr="003A4FA6" w:rsidRDefault="00AA61AE" w:rsidP="00AA61AE">
            <w:pPr>
              <w:tabs>
                <w:tab w:val="left" w:pos="142"/>
              </w:tabs>
              <w:suppressAutoHyphens/>
              <w:ind w:firstLine="0"/>
              <w:jc w:val="center"/>
              <w:rPr>
                <w:rFonts w:ascii="Times New Roman" w:hAnsi="Times New Roman" w:cs="Times New Roman"/>
                <w:sz w:val="27"/>
                <w:szCs w:val="27"/>
              </w:rPr>
            </w:pPr>
            <w:r w:rsidRPr="003A4FA6">
              <w:rPr>
                <w:rFonts w:ascii="Times New Roman" w:hAnsi="Times New Roman" w:cs="Times New Roman"/>
                <w:sz w:val="27"/>
                <w:szCs w:val="27"/>
              </w:rPr>
              <w:t>9. Подписи сторон</w:t>
            </w:r>
          </w:p>
          <w:p w14:paraId="7A52247C" w14:textId="77777777" w:rsidR="00AA61AE" w:rsidRPr="003A4FA6" w:rsidRDefault="00AA61AE" w:rsidP="00AA61AE">
            <w:pPr>
              <w:tabs>
                <w:tab w:val="left" w:pos="142"/>
              </w:tabs>
              <w:suppressAutoHyphens/>
              <w:ind w:firstLine="0"/>
              <w:jc w:val="center"/>
              <w:rPr>
                <w:rFonts w:ascii="Times New Roman" w:hAnsi="Times New Roman" w:cs="Times New Roman"/>
                <w:sz w:val="27"/>
                <w:szCs w:val="27"/>
              </w:rPr>
            </w:pPr>
          </w:p>
          <w:p w14:paraId="3C4EA1C2" w14:textId="77777777" w:rsidR="00AA61AE" w:rsidRPr="00AA61AE" w:rsidRDefault="00AA61AE" w:rsidP="00AA61AE">
            <w:pPr>
              <w:tabs>
                <w:tab w:val="left" w:pos="142"/>
              </w:tabs>
              <w:suppressAutoHyphens/>
              <w:ind w:firstLine="0"/>
              <w:rPr>
                <w:rFonts w:ascii="Times New Roman" w:hAnsi="Times New Roman" w:cs="Times New Roman"/>
                <w:bCs/>
                <w:sz w:val="27"/>
                <w:szCs w:val="27"/>
              </w:rPr>
            </w:pPr>
          </w:p>
        </w:tc>
      </w:tr>
      <w:tr w:rsidR="00AA61AE" w:rsidRPr="00AA61AE" w14:paraId="7F202DD9" w14:textId="77777777" w:rsidTr="00AA61AE">
        <w:tc>
          <w:tcPr>
            <w:tcW w:w="4681" w:type="dxa"/>
          </w:tcPr>
          <w:p w14:paraId="35CD32EE" w14:textId="77777777" w:rsidR="00AA61AE" w:rsidRPr="00AA61AE" w:rsidRDefault="00AA61AE" w:rsidP="00AA61AE">
            <w:pPr>
              <w:tabs>
                <w:tab w:val="left" w:pos="142"/>
              </w:tabs>
              <w:suppressAutoHyphens/>
              <w:ind w:firstLine="0"/>
              <w:rPr>
                <w:rFonts w:ascii="Times New Roman" w:hAnsi="Times New Roman" w:cs="Times New Roman"/>
                <w:bCs/>
                <w:sz w:val="27"/>
                <w:szCs w:val="27"/>
              </w:rPr>
            </w:pPr>
            <w:r w:rsidRPr="00AA61AE">
              <w:rPr>
                <w:rFonts w:ascii="Times New Roman" w:hAnsi="Times New Roman" w:cs="Times New Roman"/>
                <w:bCs/>
                <w:sz w:val="27"/>
                <w:szCs w:val="27"/>
              </w:rPr>
              <w:t>Глава</w:t>
            </w:r>
          </w:p>
          <w:p w14:paraId="1C279F77" w14:textId="77777777" w:rsidR="00AA61AE" w:rsidRPr="00AA61AE" w:rsidRDefault="00AA61AE" w:rsidP="00AA61AE">
            <w:pPr>
              <w:tabs>
                <w:tab w:val="left" w:pos="142"/>
              </w:tabs>
              <w:suppressAutoHyphens/>
              <w:ind w:firstLine="0"/>
              <w:rPr>
                <w:rFonts w:ascii="Times New Roman" w:hAnsi="Times New Roman" w:cs="Times New Roman"/>
                <w:bCs/>
                <w:sz w:val="27"/>
                <w:szCs w:val="27"/>
              </w:rPr>
            </w:pPr>
            <w:r w:rsidRPr="00AA61AE">
              <w:rPr>
                <w:rFonts w:ascii="Times New Roman" w:hAnsi="Times New Roman" w:cs="Times New Roman"/>
                <w:bCs/>
                <w:sz w:val="27"/>
                <w:szCs w:val="27"/>
              </w:rPr>
              <w:t>Нижнекамского</w:t>
            </w:r>
            <w:r w:rsidRPr="00AA61AE">
              <w:rPr>
                <w:rFonts w:ascii="Times New Roman" w:hAnsi="Times New Roman" w:cs="Times New Roman"/>
                <w:bCs/>
                <w:sz w:val="27"/>
                <w:szCs w:val="27"/>
              </w:rPr>
              <w:tab/>
            </w:r>
            <w:r w:rsidRPr="00AA61AE">
              <w:rPr>
                <w:rFonts w:ascii="Times New Roman" w:hAnsi="Times New Roman" w:cs="Times New Roman"/>
                <w:bCs/>
                <w:sz w:val="27"/>
                <w:szCs w:val="27"/>
              </w:rPr>
              <w:tab/>
            </w:r>
            <w:r w:rsidRPr="00AA61AE">
              <w:rPr>
                <w:rFonts w:ascii="Times New Roman" w:hAnsi="Times New Roman" w:cs="Times New Roman"/>
                <w:bCs/>
                <w:sz w:val="27"/>
                <w:szCs w:val="27"/>
              </w:rPr>
              <w:tab/>
            </w:r>
            <w:r w:rsidRPr="00AA61AE">
              <w:rPr>
                <w:rFonts w:ascii="Times New Roman" w:hAnsi="Times New Roman" w:cs="Times New Roman"/>
                <w:bCs/>
                <w:sz w:val="27"/>
                <w:szCs w:val="27"/>
              </w:rPr>
              <w:tab/>
            </w:r>
          </w:p>
          <w:p w14:paraId="371D6B40" w14:textId="77777777" w:rsidR="00AA61AE" w:rsidRPr="00AA61AE" w:rsidRDefault="00AA61AE" w:rsidP="00AA61AE">
            <w:pPr>
              <w:tabs>
                <w:tab w:val="left" w:pos="142"/>
              </w:tabs>
              <w:suppressAutoHyphens/>
              <w:ind w:firstLine="0"/>
              <w:rPr>
                <w:rFonts w:ascii="Times New Roman" w:hAnsi="Times New Roman" w:cs="Times New Roman"/>
                <w:bCs/>
                <w:sz w:val="27"/>
                <w:szCs w:val="27"/>
              </w:rPr>
            </w:pPr>
            <w:r w:rsidRPr="00AA61AE">
              <w:rPr>
                <w:rFonts w:ascii="Times New Roman" w:hAnsi="Times New Roman" w:cs="Times New Roman"/>
                <w:bCs/>
                <w:sz w:val="27"/>
                <w:szCs w:val="27"/>
              </w:rPr>
              <w:t>муниципального района</w:t>
            </w:r>
          </w:p>
          <w:p w14:paraId="7EA859FA" w14:textId="246BCCE5" w:rsidR="00AA61AE" w:rsidRPr="00AA61AE" w:rsidRDefault="00AA61AE" w:rsidP="00AA61AE">
            <w:pPr>
              <w:tabs>
                <w:tab w:val="left" w:pos="142"/>
              </w:tabs>
              <w:suppressAutoHyphens/>
              <w:ind w:firstLine="0"/>
              <w:rPr>
                <w:rFonts w:ascii="Times New Roman" w:hAnsi="Times New Roman" w:cs="Times New Roman"/>
                <w:bCs/>
                <w:sz w:val="27"/>
                <w:szCs w:val="27"/>
              </w:rPr>
            </w:pPr>
          </w:p>
          <w:p w14:paraId="1B90C2F5" w14:textId="77777777" w:rsidR="00AA61AE" w:rsidRPr="00AA61AE" w:rsidRDefault="00AA61AE" w:rsidP="00AA61AE">
            <w:pPr>
              <w:tabs>
                <w:tab w:val="left" w:pos="142"/>
              </w:tabs>
              <w:suppressAutoHyphens/>
              <w:ind w:firstLine="0"/>
              <w:rPr>
                <w:rFonts w:ascii="Times New Roman" w:hAnsi="Times New Roman" w:cs="Times New Roman"/>
                <w:bCs/>
                <w:sz w:val="27"/>
                <w:szCs w:val="27"/>
              </w:rPr>
            </w:pPr>
          </w:p>
          <w:p w14:paraId="1B9403A7" w14:textId="77777777" w:rsidR="00AA61AE" w:rsidRPr="00AA61AE" w:rsidRDefault="00AA61AE" w:rsidP="00AA61AE">
            <w:pPr>
              <w:tabs>
                <w:tab w:val="left" w:pos="142"/>
              </w:tabs>
              <w:suppressAutoHyphens/>
              <w:ind w:firstLine="0"/>
              <w:rPr>
                <w:rFonts w:ascii="Times New Roman" w:hAnsi="Times New Roman" w:cs="Times New Roman"/>
                <w:bCs/>
                <w:sz w:val="27"/>
                <w:szCs w:val="27"/>
              </w:rPr>
            </w:pPr>
          </w:p>
          <w:p w14:paraId="185CDE8F" w14:textId="56D4C37F" w:rsidR="00AA61AE" w:rsidRPr="00AA61AE" w:rsidRDefault="00AA61AE" w:rsidP="00AA61AE">
            <w:pPr>
              <w:tabs>
                <w:tab w:val="left" w:pos="142"/>
              </w:tabs>
              <w:suppressAutoHyphens/>
              <w:ind w:firstLine="0"/>
              <w:rPr>
                <w:rFonts w:ascii="Times New Roman" w:hAnsi="Times New Roman" w:cs="Times New Roman"/>
                <w:bCs/>
                <w:sz w:val="27"/>
                <w:szCs w:val="27"/>
              </w:rPr>
            </w:pPr>
            <w:r w:rsidRPr="00AA61AE">
              <w:rPr>
                <w:rFonts w:ascii="Times New Roman" w:hAnsi="Times New Roman" w:cs="Times New Roman"/>
                <w:bCs/>
                <w:sz w:val="27"/>
                <w:szCs w:val="27"/>
              </w:rPr>
              <w:t>________________ Р.Х.</w:t>
            </w:r>
            <w:r>
              <w:rPr>
                <w:rFonts w:ascii="Times New Roman" w:hAnsi="Times New Roman" w:cs="Times New Roman"/>
                <w:bCs/>
                <w:sz w:val="27"/>
                <w:szCs w:val="27"/>
              </w:rPr>
              <w:t xml:space="preserve"> </w:t>
            </w:r>
            <w:r w:rsidRPr="00AA61AE">
              <w:rPr>
                <w:rFonts w:ascii="Times New Roman" w:hAnsi="Times New Roman" w:cs="Times New Roman"/>
                <w:bCs/>
                <w:sz w:val="27"/>
                <w:szCs w:val="27"/>
              </w:rPr>
              <w:t>Муллин</w:t>
            </w:r>
          </w:p>
          <w:p w14:paraId="3DD2D2F7" w14:textId="77777777" w:rsidR="00AA61AE" w:rsidRPr="00AA61AE" w:rsidRDefault="00AA61AE" w:rsidP="00AA61AE">
            <w:pPr>
              <w:tabs>
                <w:tab w:val="left" w:pos="142"/>
              </w:tabs>
              <w:suppressAutoHyphens/>
              <w:ind w:firstLine="0"/>
              <w:rPr>
                <w:rFonts w:ascii="Times New Roman" w:hAnsi="Times New Roman" w:cs="Times New Roman"/>
                <w:bCs/>
                <w:sz w:val="27"/>
                <w:szCs w:val="27"/>
              </w:rPr>
            </w:pPr>
          </w:p>
        </w:tc>
        <w:tc>
          <w:tcPr>
            <w:tcW w:w="4391" w:type="dxa"/>
            <w:gridSpan w:val="2"/>
          </w:tcPr>
          <w:p w14:paraId="5BF41E5A" w14:textId="77777777" w:rsidR="00AA61AE" w:rsidRPr="00AA61AE" w:rsidRDefault="00AA61AE" w:rsidP="00AA61AE">
            <w:pPr>
              <w:tabs>
                <w:tab w:val="left" w:pos="142"/>
              </w:tabs>
              <w:suppressAutoHyphens/>
              <w:ind w:firstLine="0"/>
              <w:rPr>
                <w:rFonts w:ascii="Times New Roman" w:hAnsi="Times New Roman" w:cs="Times New Roman"/>
                <w:bCs/>
                <w:sz w:val="27"/>
                <w:szCs w:val="27"/>
              </w:rPr>
            </w:pPr>
            <w:r w:rsidRPr="00AA61AE">
              <w:rPr>
                <w:rFonts w:ascii="Times New Roman" w:hAnsi="Times New Roman" w:cs="Times New Roman"/>
                <w:bCs/>
                <w:sz w:val="27"/>
                <w:szCs w:val="27"/>
              </w:rPr>
              <w:t>Мэр города Нижнекамска</w:t>
            </w:r>
          </w:p>
          <w:p w14:paraId="3F3D4D9E" w14:textId="77777777" w:rsidR="00AA61AE" w:rsidRPr="00AA61AE" w:rsidRDefault="00AA61AE" w:rsidP="00AA61AE">
            <w:pPr>
              <w:tabs>
                <w:tab w:val="left" w:pos="142"/>
              </w:tabs>
              <w:suppressAutoHyphens/>
              <w:ind w:firstLine="0"/>
              <w:rPr>
                <w:rFonts w:ascii="Times New Roman" w:hAnsi="Times New Roman" w:cs="Times New Roman"/>
                <w:bCs/>
                <w:sz w:val="27"/>
                <w:szCs w:val="27"/>
              </w:rPr>
            </w:pPr>
          </w:p>
          <w:p w14:paraId="2DD787F5" w14:textId="77777777" w:rsidR="00AA61AE" w:rsidRPr="00AA61AE" w:rsidRDefault="00AA61AE" w:rsidP="00AA61AE">
            <w:pPr>
              <w:tabs>
                <w:tab w:val="left" w:pos="142"/>
              </w:tabs>
              <w:suppressAutoHyphens/>
              <w:ind w:firstLine="0"/>
              <w:rPr>
                <w:rFonts w:ascii="Times New Roman" w:hAnsi="Times New Roman" w:cs="Times New Roman"/>
                <w:bCs/>
                <w:sz w:val="27"/>
                <w:szCs w:val="27"/>
              </w:rPr>
            </w:pPr>
          </w:p>
          <w:p w14:paraId="40878883" w14:textId="77777777" w:rsidR="00AA61AE" w:rsidRPr="00AA61AE" w:rsidRDefault="00AA61AE" w:rsidP="00AA61AE">
            <w:pPr>
              <w:tabs>
                <w:tab w:val="left" w:pos="142"/>
              </w:tabs>
              <w:suppressAutoHyphens/>
              <w:ind w:firstLine="0"/>
              <w:rPr>
                <w:rFonts w:ascii="Times New Roman" w:hAnsi="Times New Roman" w:cs="Times New Roman"/>
                <w:bCs/>
                <w:sz w:val="27"/>
                <w:szCs w:val="27"/>
              </w:rPr>
            </w:pPr>
          </w:p>
          <w:p w14:paraId="2A8CE082" w14:textId="77777777" w:rsidR="00AA61AE" w:rsidRPr="00AA61AE" w:rsidRDefault="00AA61AE" w:rsidP="00AA61AE">
            <w:pPr>
              <w:tabs>
                <w:tab w:val="left" w:pos="142"/>
              </w:tabs>
              <w:suppressAutoHyphens/>
              <w:ind w:firstLine="0"/>
              <w:rPr>
                <w:rFonts w:ascii="Times New Roman" w:hAnsi="Times New Roman" w:cs="Times New Roman"/>
                <w:bCs/>
                <w:sz w:val="27"/>
                <w:szCs w:val="27"/>
              </w:rPr>
            </w:pPr>
          </w:p>
          <w:p w14:paraId="798DA9AC" w14:textId="77777777" w:rsidR="00AA61AE" w:rsidRPr="00AA61AE" w:rsidRDefault="00AA61AE" w:rsidP="00AA61AE">
            <w:pPr>
              <w:tabs>
                <w:tab w:val="left" w:pos="142"/>
              </w:tabs>
              <w:suppressAutoHyphens/>
              <w:ind w:firstLine="0"/>
              <w:rPr>
                <w:rFonts w:ascii="Times New Roman" w:hAnsi="Times New Roman" w:cs="Times New Roman"/>
                <w:bCs/>
                <w:sz w:val="27"/>
                <w:szCs w:val="27"/>
              </w:rPr>
            </w:pPr>
          </w:p>
          <w:p w14:paraId="4AB33281" w14:textId="3B5CBC46" w:rsidR="00AA61AE" w:rsidRPr="00AA61AE" w:rsidRDefault="00AA61AE" w:rsidP="00AA61AE">
            <w:pPr>
              <w:tabs>
                <w:tab w:val="left" w:pos="142"/>
              </w:tabs>
              <w:suppressAutoHyphens/>
              <w:ind w:firstLine="0"/>
              <w:rPr>
                <w:rFonts w:ascii="Times New Roman" w:hAnsi="Times New Roman" w:cs="Times New Roman"/>
                <w:bCs/>
                <w:sz w:val="27"/>
                <w:szCs w:val="27"/>
              </w:rPr>
            </w:pPr>
            <w:r w:rsidRPr="00AA61AE">
              <w:rPr>
                <w:rFonts w:ascii="Times New Roman" w:hAnsi="Times New Roman" w:cs="Times New Roman"/>
                <w:bCs/>
                <w:sz w:val="27"/>
                <w:szCs w:val="27"/>
              </w:rPr>
              <w:t>________________ Р.Х.</w:t>
            </w:r>
            <w:r>
              <w:rPr>
                <w:rFonts w:ascii="Times New Roman" w:hAnsi="Times New Roman" w:cs="Times New Roman"/>
                <w:bCs/>
                <w:sz w:val="27"/>
                <w:szCs w:val="27"/>
              </w:rPr>
              <w:t xml:space="preserve"> </w:t>
            </w:r>
            <w:r w:rsidRPr="00AA61AE">
              <w:rPr>
                <w:rFonts w:ascii="Times New Roman" w:hAnsi="Times New Roman" w:cs="Times New Roman"/>
                <w:bCs/>
                <w:sz w:val="27"/>
                <w:szCs w:val="27"/>
              </w:rPr>
              <w:t>Муллин</w:t>
            </w:r>
          </w:p>
          <w:p w14:paraId="57A564FD" w14:textId="77777777" w:rsidR="00AA61AE" w:rsidRPr="00AA61AE" w:rsidRDefault="00AA61AE" w:rsidP="00AA61AE">
            <w:pPr>
              <w:tabs>
                <w:tab w:val="left" w:pos="142"/>
              </w:tabs>
              <w:suppressAutoHyphens/>
              <w:ind w:firstLine="0"/>
              <w:rPr>
                <w:rFonts w:ascii="Times New Roman" w:hAnsi="Times New Roman" w:cs="Times New Roman"/>
                <w:bCs/>
                <w:sz w:val="27"/>
                <w:szCs w:val="27"/>
              </w:rPr>
            </w:pPr>
          </w:p>
        </w:tc>
      </w:tr>
    </w:tbl>
    <w:p w14:paraId="384012E4" w14:textId="77777777" w:rsidR="00AA61AE" w:rsidRDefault="00AA61AE" w:rsidP="00997CAD">
      <w:pPr>
        <w:tabs>
          <w:tab w:val="left" w:pos="142"/>
        </w:tabs>
        <w:suppressAutoHyphens/>
        <w:ind w:firstLine="0"/>
        <w:rPr>
          <w:rFonts w:ascii="Times New Roman" w:hAnsi="Times New Roman" w:cs="Times New Roman"/>
          <w:sz w:val="27"/>
          <w:szCs w:val="27"/>
        </w:rPr>
      </w:pPr>
    </w:p>
    <w:p w14:paraId="5A2E797A" w14:textId="77777777" w:rsidR="00936D9B" w:rsidRDefault="00936D9B" w:rsidP="00997CAD">
      <w:pPr>
        <w:tabs>
          <w:tab w:val="left" w:pos="142"/>
        </w:tabs>
        <w:suppressAutoHyphens/>
        <w:ind w:firstLine="0"/>
        <w:rPr>
          <w:rFonts w:ascii="Times New Roman" w:hAnsi="Times New Roman" w:cs="Times New Roman"/>
          <w:sz w:val="27"/>
          <w:szCs w:val="27"/>
        </w:rPr>
      </w:pPr>
    </w:p>
    <w:p w14:paraId="7DCF5D0E" w14:textId="77777777" w:rsidR="00936D9B" w:rsidRDefault="00936D9B" w:rsidP="00997CAD">
      <w:pPr>
        <w:tabs>
          <w:tab w:val="left" w:pos="142"/>
        </w:tabs>
        <w:suppressAutoHyphens/>
        <w:ind w:firstLine="0"/>
        <w:rPr>
          <w:rFonts w:ascii="Times New Roman" w:hAnsi="Times New Roman" w:cs="Times New Roman"/>
          <w:sz w:val="27"/>
          <w:szCs w:val="27"/>
        </w:rPr>
      </w:pPr>
    </w:p>
    <w:p w14:paraId="71EAE9CC" w14:textId="77777777" w:rsidR="00936D9B" w:rsidRDefault="00936D9B" w:rsidP="00997CAD">
      <w:pPr>
        <w:tabs>
          <w:tab w:val="left" w:pos="142"/>
        </w:tabs>
        <w:suppressAutoHyphens/>
        <w:ind w:firstLine="0"/>
        <w:rPr>
          <w:rFonts w:ascii="Times New Roman" w:hAnsi="Times New Roman" w:cs="Times New Roman"/>
          <w:sz w:val="27"/>
          <w:szCs w:val="27"/>
        </w:rPr>
      </w:pPr>
    </w:p>
    <w:p w14:paraId="25710805" w14:textId="77777777" w:rsidR="00936D9B" w:rsidRDefault="00936D9B" w:rsidP="00997CAD">
      <w:pPr>
        <w:tabs>
          <w:tab w:val="left" w:pos="142"/>
        </w:tabs>
        <w:suppressAutoHyphens/>
        <w:ind w:firstLine="0"/>
        <w:rPr>
          <w:rFonts w:ascii="Times New Roman" w:hAnsi="Times New Roman" w:cs="Times New Roman"/>
          <w:sz w:val="27"/>
          <w:szCs w:val="27"/>
        </w:rPr>
      </w:pPr>
    </w:p>
    <w:p w14:paraId="40E4A4B3" w14:textId="77777777" w:rsidR="00936D9B" w:rsidRDefault="00936D9B" w:rsidP="00997CAD">
      <w:pPr>
        <w:tabs>
          <w:tab w:val="left" w:pos="142"/>
        </w:tabs>
        <w:suppressAutoHyphens/>
        <w:ind w:firstLine="0"/>
        <w:rPr>
          <w:rFonts w:ascii="Times New Roman" w:hAnsi="Times New Roman" w:cs="Times New Roman"/>
          <w:sz w:val="27"/>
          <w:szCs w:val="27"/>
        </w:rPr>
      </w:pPr>
    </w:p>
    <w:p w14:paraId="78F79379" w14:textId="77777777" w:rsidR="00936D9B" w:rsidRDefault="00936D9B" w:rsidP="00997CAD">
      <w:pPr>
        <w:tabs>
          <w:tab w:val="left" w:pos="142"/>
        </w:tabs>
        <w:suppressAutoHyphens/>
        <w:ind w:firstLine="0"/>
        <w:rPr>
          <w:rFonts w:ascii="Times New Roman" w:hAnsi="Times New Roman" w:cs="Times New Roman"/>
          <w:sz w:val="27"/>
          <w:szCs w:val="27"/>
        </w:rPr>
      </w:pPr>
    </w:p>
    <w:p w14:paraId="7792345C" w14:textId="77777777" w:rsidR="00936D9B" w:rsidRDefault="00936D9B" w:rsidP="00997CAD">
      <w:pPr>
        <w:tabs>
          <w:tab w:val="left" w:pos="142"/>
        </w:tabs>
        <w:suppressAutoHyphens/>
        <w:ind w:firstLine="0"/>
        <w:rPr>
          <w:rFonts w:ascii="Times New Roman" w:hAnsi="Times New Roman" w:cs="Times New Roman"/>
          <w:sz w:val="27"/>
          <w:szCs w:val="27"/>
        </w:rPr>
      </w:pPr>
    </w:p>
    <w:p w14:paraId="0967F17C" w14:textId="77777777" w:rsidR="00936D9B" w:rsidRDefault="00936D9B" w:rsidP="00936D9B">
      <w:pPr>
        <w:tabs>
          <w:tab w:val="left" w:pos="142"/>
        </w:tabs>
        <w:suppressAutoHyphens/>
        <w:ind w:firstLine="0"/>
        <w:rPr>
          <w:rFonts w:ascii="Times New Roman" w:hAnsi="Times New Roman" w:cs="Times New Roman"/>
          <w:sz w:val="27"/>
          <w:szCs w:val="27"/>
        </w:rPr>
      </w:pPr>
    </w:p>
    <w:p w14:paraId="3075C5A1" w14:textId="0950698F" w:rsidR="00936D9B" w:rsidRDefault="00936D9B" w:rsidP="00936D9B">
      <w:pPr>
        <w:ind w:left="6237"/>
        <w:rPr>
          <w:rFonts w:ascii="Times New Roman" w:hAnsi="Times New Roman" w:cs="Times New Roman"/>
          <w:lang w:val="tt-RU"/>
        </w:rPr>
      </w:pPr>
      <w:r>
        <w:rPr>
          <w:rFonts w:ascii="Times New Roman" w:hAnsi="Times New Roman" w:cs="Times New Roman"/>
          <w:lang w:val="tt-RU"/>
        </w:rPr>
        <w:t xml:space="preserve">Приложение </w:t>
      </w:r>
    </w:p>
    <w:p w14:paraId="2D358615" w14:textId="77777777" w:rsidR="00936D9B" w:rsidRDefault="00936D9B" w:rsidP="00936D9B">
      <w:pPr>
        <w:ind w:left="6237"/>
        <w:rPr>
          <w:rFonts w:ascii="Times New Roman" w:hAnsi="Times New Roman" w:cs="Times New Roman"/>
          <w:lang w:val="tt-RU"/>
        </w:rPr>
      </w:pPr>
      <w:r>
        <w:rPr>
          <w:rFonts w:ascii="Times New Roman" w:hAnsi="Times New Roman" w:cs="Times New Roman"/>
          <w:lang w:val="tt-RU"/>
        </w:rPr>
        <w:t xml:space="preserve">к Соглашению </w:t>
      </w:r>
    </w:p>
    <w:p w14:paraId="312B91C6" w14:textId="37182DA7" w:rsidR="00936D9B" w:rsidRDefault="00936D9B" w:rsidP="00936D9B">
      <w:pPr>
        <w:ind w:left="6237"/>
        <w:rPr>
          <w:rFonts w:ascii="Times New Roman" w:hAnsi="Times New Roman" w:cs="Times New Roman"/>
          <w:lang w:val="tt-RU"/>
        </w:rPr>
      </w:pPr>
      <w:r>
        <w:rPr>
          <w:rFonts w:ascii="Times New Roman" w:hAnsi="Times New Roman" w:cs="Times New Roman"/>
          <w:lang w:val="tt-RU"/>
        </w:rPr>
        <w:t>от  _________ 2023 г.</w:t>
      </w:r>
    </w:p>
    <w:p w14:paraId="6F841C10" w14:textId="3FBC49D7" w:rsidR="00936D9B" w:rsidRDefault="00936D9B" w:rsidP="00936D9B">
      <w:pPr>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14:paraId="3A35886D" w14:textId="77777777" w:rsidR="00936D9B" w:rsidRDefault="00936D9B" w:rsidP="00936D9B">
      <w:pPr>
        <w:jc w:val="right"/>
        <w:rPr>
          <w:rFonts w:ascii="Times New Roman" w:hAnsi="Times New Roman" w:cs="Times New Roman"/>
          <w:sz w:val="28"/>
          <w:szCs w:val="28"/>
          <w:lang w:val="tt-RU"/>
        </w:rPr>
      </w:pPr>
    </w:p>
    <w:p w14:paraId="42CF2A27" w14:textId="77777777" w:rsidR="00936D9B" w:rsidRPr="00936D9B" w:rsidRDefault="00936D9B" w:rsidP="00936D9B">
      <w:pPr>
        <w:jc w:val="center"/>
        <w:rPr>
          <w:rFonts w:ascii="Times New Roman" w:hAnsi="Times New Roman" w:cs="Times New Roman"/>
          <w:sz w:val="27"/>
          <w:szCs w:val="27"/>
          <w:lang w:val="tt-RU"/>
        </w:rPr>
      </w:pPr>
      <w:r w:rsidRPr="00936D9B">
        <w:rPr>
          <w:rFonts w:ascii="Times New Roman" w:hAnsi="Times New Roman" w:cs="Times New Roman"/>
          <w:sz w:val="27"/>
          <w:szCs w:val="27"/>
          <w:lang w:val="tt-RU"/>
        </w:rPr>
        <w:t>Объем</w:t>
      </w:r>
    </w:p>
    <w:p w14:paraId="2090E4F3" w14:textId="77777777" w:rsidR="00936D9B" w:rsidRPr="00936D9B" w:rsidRDefault="00936D9B" w:rsidP="00936D9B">
      <w:pPr>
        <w:jc w:val="center"/>
        <w:rPr>
          <w:rFonts w:ascii="Times New Roman" w:hAnsi="Times New Roman" w:cs="Times New Roman"/>
          <w:sz w:val="27"/>
          <w:szCs w:val="27"/>
        </w:rPr>
      </w:pPr>
      <w:r w:rsidRPr="00936D9B">
        <w:rPr>
          <w:rFonts w:ascii="Times New Roman" w:hAnsi="Times New Roman" w:cs="Times New Roman"/>
          <w:sz w:val="27"/>
          <w:szCs w:val="27"/>
        </w:rPr>
        <w:t xml:space="preserve">межбюджетных трансфертов на 2023 год, необходимых для осуществления передаваемых полномочий муниципального образования </w:t>
      </w:r>
    </w:p>
    <w:p w14:paraId="71ABFC64" w14:textId="77777777" w:rsidR="00936D9B" w:rsidRPr="00936D9B" w:rsidRDefault="00936D9B" w:rsidP="00936D9B">
      <w:pPr>
        <w:jc w:val="center"/>
        <w:rPr>
          <w:rFonts w:ascii="Times New Roman" w:hAnsi="Times New Roman" w:cs="Times New Roman"/>
          <w:sz w:val="27"/>
          <w:szCs w:val="27"/>
        </w:rPr>
      </w:pPr>
      <w:r w:rsidRPr="00936D9B">
        <w:rPr>
          <w:rFonts w:ascii="Times New Roman" w:hAnsi="Times New Roman" w:cs="Times New Roman"/>
          <w:sz w:val="27"/>
          <w:szCs w:val="27"/>
        </w:rPr>
        <w:t xml:space="preserve">«город Нижнекамск» Нижнекамского муниципального района Республики Татарстан муниципальному образованию </w:t>
      </w:r>
    </w:p>
    <w:p w14:paraId="6DFE786B" w14:textId="77777777" w:rsidR="00936D9B" w:rsidRPr="00936D9B" w:rsidRDefault="00936D9B" w:rsidP="00936D9B">
      <w:pPr>
        <w:jc w:val="center"/>
        <w:rPr>
          <w:rFonts w:ascii="Times New Roman" w:hAnsi="Times New Roman" w:cs="Times New Roman"/>
          <w:sz w:val="27"/>
          <w:szCs w:val="27"/>
        </w:rPr>
      </w:pPr>
      <w:r w:rsidRPr="00936D9B">
        <w:rPr>
          <w:rFonts w:ascii="Times New Roman" w:hAnsi="Times New Roman" w:cs="Times New Roman"/>
          <w:sz w:val="27"/>
          <w:szCs w:val="27"/>
        </w:rPr>
        <w:t>«Нижнекамский муниципальный район» Республики Татарстан</w:t>
      </w:r>
    </w:p>
    <w:p w14:paraId="565E96E2" w14:textId="77777777" w:rsidR="00936D9B" w:rsidRPr="00936D9B" w:rsidRDefault="00936D9B" w:rsidP="00936D9B">
      <w:pPr>
        <w:jc w:val="center"/>
        <w:rPr>
          <w:rFonts w:ascii="Times New Roman" w:hAnsi="Times New Roman" w:cs="Times New Roman"/>
          <w:b/>
          <w:bCs/>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5"/>
        <w:gridCol w:w="3406"/>
      </w:tblGrid>
      <w:tr w:rsidR="00936D9B" w:rsidRPr="00936D9B" w14:paraId="48420749" w14:textId="77777777" w:rsidTr="00FF2F62">
        <w:tc>
          <w:tcPr>
            <w:tcW w:w="6629" w:type="dxa"/>
            <w:tcBorders>
              <w:top w:val="single" w:sz="4" w:space="0" w:color="auto"/>
              <w:left w:val="single" w:sz="4" w:space="0" w:color="auto"/>
              <w:bottom w:val="single" w:sz="4" w:space="0" w:color="auto"/>
              <w:right w:val="single" w:sz="4" w:space="0" w:color="auto"/>
            </w:tcBorders>
            <w:shd w:val="clear" w:color="auto" w:fill="auto"/>
            <w:hideMark/>
          </w:tcPr>
          <w:p w14:paraId="05CF393E" w14:textId="77777777" w:rsidR="00936D9B" w:rsidRPr="00FF2F62" w:rsidRDefault="00936D9B" w:rsidP="00FF2F62">
            <w:pPr>
              <w:jc w:val="center"/>
              <w:divId w:val="779840384"/>
              <w:rPr>
                <w:rFonts w:ascii="Times New Roman" w:hAnsi="Times New Roman" w:cs="Times New Roman"/>
                <w:bCs/>
                <w:sz w:val="27"/>
                <w:szCs w:val="27"/>
              </w:rPr>
            </w:pPr>
            <w:r w:rsidRPr="00FF2F62">
              <w:rPr>
                <w:rFonts w:ascii="Times New Roman" w:hAnsi="Times New Roman" w:cs="Times New Roman"/>
                <w:bCs/>
                <w:sz w:val="27"/>
                <w:szCs w:val="27"/>
              </w:rPr>
              <w:t xml:space="preserve">Наименование </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79D3AA87" w14:textId="77777777" w:rsidR="00936D9B" w:rsidRPr="00FF2F62" w:rsidRDefault="00936D9B" w:rsidP="00FF2F62">
            <w:pPr>
              <w:jc w:val="center"/>
              <w:rPr>
                <w:rFonts w:ascii="Times New Roman" w:hAnsi="Times New Roman" w:cs="Times New Roman"/>
                <w:bCs/>
                <w:sz w:val="27"/>
                <w:szCs w:val="27"/>
              </w:rPr>
            </w:pPr>
            <w:r w:rsidRPr="00FF2F62">
              <w:rPr>
                <w:rFonts w:ascii="Times New Roman" w:hAnsi="Times New Roman" w:cs="Times New Roman"/>
                <w:bCs/>
                <w:sz w:val="27"/>
                <w:szCs w:val="27"/>
              </w:rPr>
              <w:t>Сумма (руб.)</w:t>
            </w:r>
          </w:p>
        </w:tc>
      </w:tr>
      <w:tr w:rsidR="00936D9B" w:rsidRPr="00936D9B" w14:paraId="2049A86D" w14:textId="77777777" w:rsidTr="00FF2F62">
        <w:tc>
          <w:tcPr>
            <w:tcW w:w="6629" w:type="dxa"/>
            <w:tcBorders>
              <w:top w:val="single" w:sz="4" w:space="0" w:color="auto"/>
              <w:left w:val="single" w:sz="4" w:space="0" w:color="auto"/>
              <w:bottom w:val="single" w:sz="4" w:space="0" w:color="auto"/>
              <w:right w:val="single" w:sz="4" w:space="0" w:color="auto"/>
            </w:tcBorders>
            <w:shd w:val="clear" w:color="auto" w:fill="auto"/>
          </w:tcPr>
          <w:p w14:paraId="281E5A4E" w14:textId="77777777" w:rsidR="00936D9B" w:rsidRPr="00FF2F62" w:rsidRDefault="00936D9B" w:rsidP="00FF2F62">
            <w:pPr>
              <w:jc w:val="center"/>
              <w:rPr>
                <w:rFonts w:ascii="Times New Roman" w:hAnsi="Times New Roman" w:cs="Times New Roman"/>
                <w:bCs/>
                <w:sz w:val="27"/>
                <w:szCs w:val="27"/>
              </w:rPr>
            </w:pPr>
          </w:p>
          <w:p w14:paraId="2F7B338F" w14:textId="41C906BC" w:rsidR="00936D9B" w:rsidRPr="00FF2F62" w:rsidRDefault="00936D9B" w:rsidP="00FF2F62">
            <w:pPr>
              <w:ind w:firstLine="0"/>
              <w:jc w:val="left"/>
              <w:rPr>
                <w:rFonts w:ascii="Times New Roman" w:hAnsi="Times New Roman" w:cs="Times New Roman"/>
                <w:bCs/>
                <w:sz w:val="27"/>
                <w:szCs w:val="27"/>
              </w:rPr>
            </w:pPr>
            <w:r w:rsidRPr="00FF2F62">
              <w:rPr>
                <w:rFonts w:ascii="Times New Roman" w:hAnsi="Times New Roman" w:cs="Times New Roman"/>
                <w:bCs/>
                <w:sz w:val="27"/>
                <w:szCs w:val="27"/>
              </w:rPr>
              <w:t xml:space="preserve">Муниципальное образование </w:t>
            </w:r>
          </w:p>
          <w:p w14:paraId="2475CAE5" w14:textId="0E836F61" w:rsidR="00936D9B" w:rsidRPr="00FF2F62" w:rsidRDefault="00936D9B" w:rsidP="00FF2F62">
            <w:pPr>
              <w:ind w:firstLine="0"/>
              <w:jc w:val="left"/>
              <w:rPr>
                <w:rFonts w:ascii="Times New Roman" w:hAnsi="Times New Roman" w:cs="Times New Roman"/>
                <w:bCs/>
                <w:sz w:val="27"/>
                <w:szCs w:val="27"/>
              </w:rPr>
            </w:pPr>
            <w:r w:rsidRPr="00FF2F62">
              <w:rPr>
                <w:rFonts w:ascii="Times New Roman" w:hAnsi="Times New Roman" w:cs="Times New Roman"/>
                <w:bCs/>
                <w:sz w:val="27"/>
                <w:szCs w:val="27"/>
              </w:rPr>
              <w:t>город Нижнекамск Нижнекамского муниципального района Республики Татарстан</w:t>
            </w:r>
          </w:p>
          <w:p w14:paraId="55F573C7" w14:textId="77777777" w:rsidR="00936D9B" w:rsidRPr="00FF2F62" w:rsidRDefault="00936D9B" w:rsidP="00FF2F62">
            <w:pPr>
              <w:jc w:val="center"/>
              <w:rPr>
                <w:rFonts w:ascii="Times New Roman" w:hAnsi="Times New Roman" w:cs="Times New Roman"/>
                <w:bCs/>
                <w:sz w:val="27"/>
                <w:szCs w:val="27"/>
              </w:rPr>
            </w:pPr>
            <w:r w:rsidRPr="00FF2F62">
              <w:rPr>
                <w:rFonts w:ascii="Times New Roman" w:hAnsi="Times New Roman" w:cs="Times New Roman"/>
                <w:bCs/>
                <w:sz w:val="27"/>
                <w:szCs w:val="27"/>
              </w:rPr>
              <w:t xml:space="preserve"> </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4678929" w14:textId="77777777" w:rsidR="00936D9B" w:rsidRPr="00FF2F62" w:rsidRDefault="00936D9B" w:rsidP="00FF2F62">
            <w:pPr>
              <w:jc w:val="center"/>
              <w:rPr>
                <w:rFonts w:ascii="Times New Roman" w:hAnsi="Times New Roman" w:cs="Times New Roman"/>
                <w:bCs/>
                <w:sz w:val="27"/>
                <w:szCs w:val="27"/>
              </w:rPr>
            </w:pPr>
          </w:p>
          <w:p w14:paraId="5305CB00" w14:textId="77777777" w:rsidR="00936D9B" w:rsidRPr="00FF2F62" w:rsidRDefault="00936D9B" w:rsidP="00FF2F62">
            <w:pPr>
              <w:jc w:val="center"/>
              <w:rPr>
                <w:rFonts w:ascii="Times New Roman" w:hAnsi="Times New Roman" w:cs="Times New Roman"/>
                <w:bCs/>
                <w:sz w:val="27"/>
                <w:szCs w:val="27"/>
              </w:rPr>
            </w:pPr>
            <w:r w:rsidRPr="00FF2F62">
              <w:rPr>
                <w:rFonts w:ascii="Times New Roman" w:hAnsi="Times New Roman" w:cs="Times New Roman"/>
                <w:bCs/>
                <w:sz w:val="27"/>
                <w:szCs w:val="27"/>
              </w:rPr>
              <w:t>0</w:t>
            </w:r>
          </w:p>
        </w:tc>
      </w:tr>
      <w:bookmarkEnd w:id="0"/>
    </w:tbl>
    <w:p w14:paraId="32BF85C1" w14:textId="77777777" w:rsidR="00936D9B" w:rsidRPr="00936D9B" w:rsidRDefault="00936D9B" w:rsidP="00936D9B">
      <w:pPr>
        <w:jc w:val="center"/>
        <w:rPr>
          <w:rFonts w:ascii="Times New Roman" w:hAnsi="Times New Roman" w:cs="Times New Roman"/>
          <w:sz w:val="27"/>
          <w:szCs w:val="27"/>
          <w:lang w:val="tt-RU"/>
        </w:rPr>
      </w:pPr>
    </w:p>
    <w:sectPr w:rsidR="00936D9B" w:rsidRPr="00936D9B" w:rsidSect="00496144">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F7200" w14:textId="77777777" w:rsidR="009634E2" w:rsidRDefault="009634E2" w:rsidP="00496144">
      <w:r>
        <w:separator/>
      </w:r>
    </w:p>
  </w:endnote>
  <w:endnote w:type="continuationSeparator" w:id="0">
    <w:p w14:paraId="50C007A2" w14:textId="77777777" w:rsidR="009634E2" w:rsidRDefault="009634E2" w:rsidP="00496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36DC9" w14:textId="77777777" w:rsidR="00496144" w:rsidRDefault="00496144">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67792" w14:textId="77777777" w:rsidR="00496144" w:rsidRDefault="00496144">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6E889" w14:textId="77777777" w:rsidR="00496144" w:rsidRDefault="0049614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6F9AC" w14:textId="77777777" w:rsidR="009634E2" w:rsidRDefault="009634E2" w:rsidP="00496144">
      <w:r>
        <w:separator/>
      </w:r>
    </w:p>
  </w:footnote>
  <w:footnote w:type="continuationSeparator" w:id="0">
    <w:p w14:paraId="46FA293C" w14:textId="77777777" w:rsidR="009634E2" w:rsidRDefault="009634E2" w:rsidP="00496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BE701" w14:textId="77777777" w:rsidR="00496144" w:rsidRDefault="00496144">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F3B5E" w14:textId="76617ECC" w:rsidR="00496144" w:rsidRPr="00496144" w:rsidRDefault="00496144" w:rsidP="00496144">
    <w:pPr>
      <w:suppressAutoHyphens/>
      <w:ind w:firstLine="0"/>
      <w:jc w:val="center"/>
      <w:rPr>
        <w:rFonts w:ascii="Times New Roman" w:hAnsi="Times New Roman" w:cs="Times New Roman"/>
        <w:bCs/>
        <w:i/>
        <w:iCs/>
        <w:color w:val="000000"/>
        <w:sz w:val="27"/>
        <w:szCs w:val="27"/>
      </w:rPr>
    </w:pPr>
    <w:r>
      <w:rPr>
        <w:rFonts w:ascii="Times New Roman" w:hAnsi="Times New Roman" w:cs="Times New Roman"/>
        <w:bCs/>
        <w:i/>
        <w:iCs/>
        <w:color w:val="000000"/>
        <w:sz w:val="27"/>
        <w:szCs w:val="27"/>
      </w:rPr>
      <w:t xml:space="preserve">                </w:t>
    </w:r>
    <w:r w:rsidRPr="00496144">
      <w:rPr>
        <w:rFonts w:ascii="Times New Roman" w:hAnsi="Times New Roman" w:cs="Times New Roman"/>
        <w:bCs/>
        <w:i/>
        <w:iCs/>
        <w:color w:val="000000"/>
        <w:sz w:val="27"/>
        <w:szCs w:val="27"/>
      </w:rPr>
      <w:t xml:space="preserve">                                                                                           проект </w:t>
    </w:r>
  </w:p>
  <w:p w14:paraId="1BEDAE2A" w14:textId="77777777" w:rsidR="00496144" w:rsidRDefault="00496144">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71131" w14:textId="77777777" w:rsidR="00496144" w:rsidRDefault="004961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F40DA"/>
    <w:multiLevelType w:val="hybridMultilevel"/>
    <w:tmpl w:val="3A10F1E4"/>
    <w:lvl w:ilvl="0" w:tplc="491401BE">
      <w:start w:val="1"/>
      <w:numFmt w:val="decimal"/>
      <w:lvlText w:val="%1)"/>
      <w:lvlJc w:val="left"/>
      <w:pPr>
        <w:ind w:left="1070"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35996041"/>
    <w:multiLevelType w:val="hybridMultilevel"/>
    <w:tmpl w:val="8030515E"/>
    <w:lvl w:ilvl="0" w:tplc="E41C946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67131EFB"/>
    <w:multiLevelType w:val="hybridMultilevel"/>
    <w:tmpl w:val="A39892D8"/>
    <w:lvl w:ilvl="0" w:tplc="F320BF84">
      <w:start w:val="2"/>
      <w:numFmt w:val="decimal"/>
      <w:lvlText w:val="%1."/>
      <w:lvlJc w:val="left"/>
      <w:pPr>
        <w:tabs>
          <w:tab w:val="num" w:pos="927"/>
        </w:tabs>
        <w:ind w:left="927" w:hanging="3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num w:numId="1">
    <w:abstractNumId w:val="1"/>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BDE"/>
    <w:rsid w:val="001F214C"/>
    <w:rsid w:val="002E5B50"/>
    <w:rsid w:val="00302D67"/>
    <w:rsid w:val="003A4FA6"/>
    <w:rsid w:val="00496144"/>
    <w:rsid w:val="00871E55"/>
    <w:rsid w:val="00936D9B"/>
    <w:rsid w:val="009634E2"/>
    <w:rsid w:val="00997CAD"/>
    <w:rsid w:val="009A710F"/>
    <w:rsid w:val="009C067C"/>
    <w:rsid w:val="009D3BDE"/>
    <w:rsid w:val="00AA61AE"/>
    <w:rsid w:val="00C6204B"/>
    <w:rsid w:val="00CB4EC1"/>
    <w:rsid w:val="00D70FE9"/>
    <w:rsid w:val="00E627D7"/>
    <w:rsid w:val="00EF30BA"/>
    <w:rsid w:val="00F2446D"/>
    <w:rsid w:val="00FF2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88D5C"/>
  <w15:chartTrackingRefBased/>
  <w15:docId w15:val="{593CF3FF-190D-4458-B5A4-9A1D811FD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CAD"/>
    <w:pPr>
      <w:widowControl w:val="0"/>
      <w:autoSpaceDE w:val="0"/>
      <w:autoSpaceDN w:val="0"/>
      <w:adjustRightInd w:val="0"/>
      <w:ind w:firstLine="720"/>
      <w:jc w:val="both"/>
    </w:pPr>
    <w:rPr>
      <w:rFonts w:ascii="Arial" w:eastAsia="Times New Roman" w:hAnsi="Arial" w:cs="Arial"/>
      <w:sz w:val="22"/>
      <w:szCs w:val="22"/>
    </w:rPr>
  </w:style>
  <w:style w:type="paragraph" w:styleId="1">
    <w:name w:val="heading 1"/>
    <w:basedOn w:val="a"/>
    <w:next w:val="a"/>
    <w:link w:val="10"/>
    <w:qFormat/>
    <w:rsid w:val="00936D9B"/>
    <w:pPr>
      <w:keepNext/>
      <w:widowControl/>
      <w:autoSpaceDE/>
      <w:autoSpaceDN/>
      <w:adjustRightInd/>
      <w:spacing w:before="240" w:after="60"/>
      <w:ind w:firstLine="0"/>
      <w:jc w:val="left"/>
      <w:outlineLvl w:val="0"/>
    </w:pPr>
    <w:rPr>
      <w:rFonts w:ascii="Cambria"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A61AE"/>
    <w:rPr>
      <w:color w:val="0563C1"/>
      <w:u w:val="single"/>
    </w:rPr>
  </w:style>
  <w:style w:type="character" w:customStyle="1" w:styleId="10">
    <w:name w:val="Заголовок 1 Знак"/>
    <w:link w:val="1"/>
    <w:rsid w:val="00936D9B"/>
    <w:rPr>
      <w:rFonts w:ascii="Cambria" w:eastAsia="Times New Roman" w:hAnsi="Cambria" w:cs="Times New Roman"/>
      <w:b/>
      <w:bCs/>
      <w:kern w:val="32"/>
      <w:sz w:val="32"/>
      <w:szCs w:val="32"/>
      <w:lang w:eastAsia="ru-RU"/>
    </w:rPr>
  </w:style>
  <w:style w:type="table" w:styleId="a4">
    <w:name w:val="Table Grid"/>
    <w:basedOn w:val="a1"/>
    <w:rsid w:val="00936D9B"/>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96144"/>
    <w:pPr>
      <w:tabs>
        <w:tab w:val="center" w:pos="4677"/>
        <w:tab w:val="right" w:pos="9355"/>
      </w:tabs>
    </w:pPr>
  </w:style>
  <w:style w:type="character" w:customStyle="1" w:styleId="a6">
    <w:name w:val="Верхний колонтитул Знак"/>
    <w:link w:val="a5"/>
    <w:uiPriority w:val="99"/>
    <w:rsid w:val="00496144"/>
    <w:rPr>
      <w:rFonts w:ascii="Arial" w:eastAsia="Times New Roman" w:hAnsi="Arial" w:cs="Arial"/>
      <w:kern w:val="0"/>
      <w:lang w:eastAsia="ru-RU"/>
    </w:rPr>
  </w:style>
  <w:style w:type="paragraph" w:styleId="a7">
    <w:name w:val="footer"/>
    <w:basedOn w:val="a"/>
    <w:link w:val="a8"/>
    <w:uiPriority w:val="99"/>
    <w:unhideWhenUsed/>
    <w:rsid w:val="00496144"/>
    <w:pPr>
      <w:tabs>
        <w:tab w:val="center" w:pos="4677"/>
        <w:tab w:val="right" w:pos="9355"/>
      </w:tabs>
    </w:pPr>
  </w:style>
  <w:style w:type="character" w:customStyle="1" w:styleId="a8">
    <w:name w:val="Нижний колонтитул Знак"/>
    <w:link w:val="a7"/>
    <w:uiPriority w:val="99"/>
    <w:rsid w:val="00496144"/>
    <w:rPr>
      <w:rFonts w:ascii="Arial" w:eastAsia="Times New Roman" w:hAnsi="Arial" w:cs="Arial"/>
      <w:kern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11999">
      <w:bodyDiv w:val="1"/>
      <w:marLeft w:val="0"/>
      <w:marRight w:val="0"/>
      <w:marTop w:val="0"/>
      <w:marBottom w:val="0"/>
      <w:divBdr>
        <w:top w:val="none" w:sz="0" w:space="0" w:color="auto"/>
        <w:left w:val="none" w:sz="0" w:space="0" w:color="auto"/>
        <w:bottom w:val="none" w:sz="0" w:space="0" w:color="auto"/>
        <w:right w:val="none" w:sz="0" w:space="0" w:color="auto"/>
      </w:divBdr>
    </w:div>
    <w:div w:id="83184227">
      <w:bodyDiv w:val="1"/>
      <w:marLeft w:val="0"/>
      <w:marRight w:val="0"/>
      <w:marTop w:val="0"/>
      <w:marBottom w:val="0"/>
      <w:divBdr>
        <w:top w:val="none" w:sz="0" w:space="0" w:color="auto"/>
        <w:left w:val="none" w:sz="0" w:space="0" w:color="auto"/>
        <w:bottom w:val="none" w:sz="0" w:space="0" w:color="auto"/>
        <w:right w:val="none" w:sz="0" w:space="0" w:color="auto"/>
      </w:divBdr>
    </w:div>
    <w:div w:id="237251483">
      <w:bodyDiv w:val="1"/>
      <w:marLeft w:val="0"/>
      <w:marRight w:val="0"/>
      <w:marTop w:val="0"/>
      <w:marBottom w:val="0"/>
      <w:divBdr>
        <w:top w:val="none" w:sz="0" w:space="0" w:color="auto"/>
        <w:left w:val="none" w:sz="0" w:space="0" w:color="auto"/>
        <w:bottom w:val="none" w:sz="0" w:space="0" w:color="auto"/>
        <w:right w:val="none" w:sz="0" w:space="0" w:color="auto"/>
      </w:divBdr>
      <w:divsChild>
        <w:div w:id="1456168686">
          <w:marLeft w:val="0"/>
          <w:marRight w:val="0"/>
          <w:marTop w:val="0"/>
          <w:marBottom w:val="0"/>
          <w:divBdr>
            <w:top w:val="none" w:sz="0" w:space="0" w:color="auto"/>
            <w:left w:val="none" w:sz="0" w:space="0" w:color="auto"/>
            <w:bottom w:val="single" w:sz="4" w:space="1" w:color="auto"/>
            <w:right w:val="none" w:sz="0" w:space="0" w:color="auto"/>
          </w:divBdr>
        </w:div>
      </w:divsChild>
    </w:div>
    <w:div w:id="479225896">
      <w:bodyDiv w:val="1"/>
      <w:marLeft w:val="0"/>
      <w:marRight w:val="0"/>
      <w:marTop w:val="0"/>
      <w:marBottom w:val="0"/>
      <w:divBdr>
        <w:top w:val="none" w:sz="0" w:space="0" w:color="auto"/>
        <w:left w:val="none" w:sz="0" w:space="0" w:color="auto"/>
        <w:bottom w:val="none" w:sz="0" w:space="0" w:color="auto"/>
        <w:right w:val="none" w:sz="0" w:space="0" w:color="auto"/>
      </w:divBdr>
    </w:div>
    <w:div w:id="1191605901">
      <w:bodyDiv w:val="1"/>
      <w:marLeft w:val="0"/>
      <w:marRight w:val="0"/>
      <w:marTop w:val="0"/>
      <w:marBottom w:val="0"/>
      <w:divBdr>
        <w:top w:val="none" w:sz="0" w:space="0" w:color="auto"/>
        <w:left w:val="none" w:sz="0" w:space="0" w:color="auto"/>
        <w:bottom w:val="none" w:sz="0" w:space="0" w:color="auto"/>
        <w:right w:val="none" w:sz="0" w:space="0" w:color="auto"/>
      </w:divBdr>
    </w:div>
    <w:div w:id="1344629229">
      <w:bodyDiv w:val="1"/>
      <w:marLeft w:val="0"/>
      <w:marRight w:val="0"/>
      <w:marTop w:val="0"/>
      <w:marBottom w:val="0"/>
      <w:divBdr>
        <w:top w:val="none" w:sz="0" w:space="0" w:color="auto"/>
        <w:left w:val="none" w:sz="0" w:space="0" w:color="auto"/>
        <w:bottom w:val="none" w:sz="0" w:space="0" w:color="auto"/>
        <w:right w:val="none" w:sz="0" w:space="0" w:color="auto"/>
      </w:divBdr>
    </w:div>
    <w:div w:id="1386686109">
      <w:bodyDiv w:val="1"/>
      <w:marLeft w:val="0"/>
      <w:marRight w:val="0"/>
      <w:marTop w:val="0"/>
      <w:marBottom w:val="0"/>
      <w:divBdr>
        <w:top w:val="none" w:sz="0" w:space="0" w:color="auto"/>
        <w:left w:val="none" w:sz="0" w:space="0" w:color="auto"/>
        <w:bottom w:val="none" w:sz="0" w:space="0" w:color="auto"/>
        <w:right w:val="none" w:sz="0" w:space="0" w:color="auto"/>
      </w:divBdr>
    </w:div>
    <w:div w:id="1437367596">
      <w:bodyDiv w:val="1"/>
      <w:marLeft w:val="0"/>
      <w:marRight w:val="0"/>
      <w:marTop w:val="0"/>
      <w:marBottom w:val="0"/>
      <w:divBdr>
        <w:top w:val="none" w:sz="0" w:space="0" w:color="auto"/>
        <w:left w:val="none" w:sz="0" w:space="0" w:color="auto"/>
        <w:bottom w:val="none" w:sz="0" w:space="0" w:color="auto"/>
        <w:right w:val="none" w:sz="0" w:space="0" w:color="auto"/>
      </w:divBdr>
      <w:divsChild>
        <w:div w:id="779840384">
          <w:marLeft w:val="0"/>
          <w:marRight w:val="0"/>
          <w:marTop w:val="0"/>
          <w:marBottom w:val="0"/>
          <w:divBdr>
            <w:top w:val="none" w:sz="0" w:space="0" w:color="auto"/>
            <w:left w:val="none" w:sz="0" w:space="0" w:color="auto"/>
            <w:bottom w:val="single" w:sz="4" w:space="1" w:color="auto"/>
            <w:right w:val="none" w:sz="0" w:space="0" w:color="auto"/>
          </w:divBdr>
        </w:div>
      </w:divsChild>
    </w:div>
    <w:div w:id="1651864751">
      <w:bodyDiv w:val="1"/>
      <w:marLeft w:val="0"/>
      <w:marRight w:val="0"/>
      <w:marTop w:val="0"/>
      <w:marBottom w:val="0"/>
      <w:divBdr>
        <w:top w:val="none" w:sz="0" w:space="0" w:color="auto"/>
        <w:left w:val="none" w:sz="0" w:space="0" w:color="auto"/>
        <w:bottom w:val="none" w:sz="0" w:space="0" w:color="auto"/>
        <w:right w:val="none" w:sz="0" w:space="0" w:color="auto"/>
      </w:divBdr>
    </w:div>
    <w:div w:id="1901556759">
      <w:bodyDiv w:val="1"/>
      <w:marLeft w:val="0"/>
      <w:marRight w:val="0"/>
      <w:marTop w:val="0"/>
      <w:marBottom w:val="0"/>
      <w:divBdr>
        <w:top w:val="none" w:sz="0" w:space="0" w:color="auto"/>
        <w:left w:val="none" w:sz="0" w:space="0" w:color="auto"/>
        <w:bottom w:val="none" w:sz="0" w:space="0" w:color="auto"/>
        <w:right w:val="none" w:sz="0" w:space="0" w:color="auto"/>
      </w:divBdr>
    </w:div>
    <w:div w:id="1981497624">
      <w:bodyDiv w:val="1"/>
      <w:marLeft w:val="0"/>
      <w:marRight w:val="0"/>
      <w:marTop w:val="0"/>
      <w:marBottom w:val="0"/>
      <w:divBdr>
        <w:top w:val="none" w:sz="0" w:space="0" w:color="auto"/>
        <w:left w:val="none" w:sz="0" w:space="0" w:color="auto"/>
        <w:bottom w:val="none" w:sz="0" w:space="0" w:color="auto"/>
        <w:right w:val="none" w:sz="0" w:space="0" w:color="auto"/>
      </w:divBdr>
    </w:div>
    <w:div w:id="211867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AppData\Local\Temp\7zO4C4A8364\proekt%20soglasheniya%202023%20Sovet%20gorod.docx"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ПРОЕКТ Об утверждении Соглашения о передаче муниципальному образованию НМР РТ части полномочий</Template>
  <TotalTime>0</TotalTime>
  <Pages>6</Pages>
  <Words>1350</Words>
  <Characters>10159</Characters>
  <Application>Microsoft Office Word</Application>
  <DocSecurity>0</DocSecurity>
  <Lines>317</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213-Тимкин</cp:lastModifiedBy>
  <cp:revision>2</cp:revision>
  <cp:lastPrinted>2023-07-28T07:28:00Z</cp:lastPrinted>
  <dcterms:created xsi:type="dcterms:W3CDTF">2023-08-09T12:19:00Z</dcterms:created>
  <dcterms:modified xsi:type="dcterms:W3CDTF">2023-08-09T12:19:00Z</dcterms:modified>
</cp:coreProperties>
</file>